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2DCD" w:rsidRDefault="004A6346" w:rsidP="000E42D8">
      <w:pPr>
        <w:pStyle w:val="BodyText"/>
        <w:rPr>
          <w:rFonts w:ascii="Times New Roman"/>
          <w:noProof/>
          <w:sz w:val="20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5963920</wp:posOffset>
                </wp:positionV>
                <wp:extent cx="215900" cy="215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89C245E" id="Rectangle 2" o:spid="_x0000_s1026" style="position:absolute;margin-left:50.95pt;margin-top:469.6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" filled="f" strokeweight="1pt">
                <w10:wrap anchorx="page" anchory="page"/>
              </v:rect>
            </w:pict>
          </mc:Fallback>
        </mc:AlternateContent>
      </w:r>
      <w:r w:rsidR="000E42D8">
        <w:rPr>
          <w:rFonts w:ascii="Times New Roman"/>
          <w:noProof/>
          <w:sz w:val="20"/>
          <w:lang w:bidi="ar-SA"/>
        </w:rPr>
        <w:t xml:space="preserve">                                                         </w:t>
      </w:r>
      <w:r w:rsidR="005B721A">
        <w:rPr>
          <w:rFonts w:ascii="Times New Roman"/>
          <w:noProof/>
          <w:sz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pt;height:152pt">
            <v:imagedata r:id="rId5" o:title="mhpclogo1"/>
          </v:shape>
        </w:pict>
      </w:r>
    </w:p>
    <w:p w:rsidR="000E42D8" w:rsidRPr="000E42D8" w:rsidRDefault="000E42D8" w:rsidP="000E42D8">
      <w:pPr>
        <w:pStyle w:val="BodyText"/>
        <w:rPr>
          <w:rFonts w:ascii="Copperplate Gothic Light" w:hAnsi="Copperplate Gothic Light"/>
          <w:sz w:val="20"/>
        </w:rPr>
      </w:pPr>
      <w:r>
        <w:rPr>
          <w:rFonts w:ascii="Times New Roman"/>
          <w:noProof/>
          <w:sz w:val="20"/>
          <w:lang w:bidi="ar-SA"/>
        </w:rPr>
        <w:t xml:space="preserve">                                              </w:t>
      </w:r>
      <w:r w:rsidRPr="000E42D8">
        <w:rPr>
          <w:rFonts w:ascii="Copperplate Gothic Light" w:hAnsi="Copperplate Gothic Light"/>
          <w:noProof/>
          <w:sz w:val="20"/>
          <w:lang w:bidi="ar-SA"/>
        </w:rPr>
        <w:t>MISSOURI HEALTH PROFESSIONS CONSORTIUM</w:t>
      </w:r>
    </w:p>
    <w:p w:rsidR="00DC2DCD" w:rsidRDefault="00DC2DCD">
      <w:pPr>
        <w:pStyle w:val="BodyText"/>
        <w:spacing w:before="4"/>
        <w:rPr>
          <w:rFonts w:ascii="Times New Roman"/>
          <w:sz w:val="11"/>
        </w:rPr>
      </w:pPr>
    </w:p>
    <w:p w:rsidR="00DC2DCD" w:rsidRDefault="00AC39CE">
      <w:pPr>
        <w:pStyle w:val="BodyText"/>
        <w:spacing w:before="100"/>
        <w:ind w:left="2267" w:right="2170"/>
        <w:jc w:val="center"/>
        <w:rPr>
          <w:rFonts w:ascii="Copperplate Gothic Light"/>
        </w:rPr>
      </w:pPr>
      <w:r>
        <w:rPr>
          <w:rFonts w:ascii="Copperplate Gothic Light"/>
        </w:rPr>
        <w:t>Occupational Therapy Assistant Program</w:t>
      </w:r>
    </w:p>
    <w:p w:rsidR="00DC2DCD" w:rsidRDefault="00DC2DCD">
      <w:pPr>
        <w:pStyle w:val="BodyText"/>
        <w:rPr>
          <w:rFonts w:ascii="Copperplate Gothic Light"/>
          <w:sz w:val="24"/>
        </w:rPr>
      </w:pPr>
    </w:p>
    <w:p w:rsidR="00DC2DCD" w:rsidRDefault="00DC2DCD">
      <w:pPr>
        <w:pStyle w:val="BodyText"/>
        <w:rPr>
          <w:rFonts w:ascii="Copperplate Gothic Light"/>
          <w:sz w:val="24"/>
        </w:rPr>
      </w:pPr>
    </w:p>
    <w:p w:rsidR="00DC2DCD" w:rsidRDefault="00DC2DCD">
      <w:pPr>
        <w:pStyle w:val="BodyText"/>
        <w:rPr>
          <w:rFonts w:ascii="Copperplate Gothic Light"/>
          <w:sz w:val="24"/>
        </w:rPr>
      </w:pPr>
    </w:p>
    <w:p w:rsidR="00DC2DCD" w:rsidRDefault="00DC2DCD">
      <w:pPr>
        <w:pStyle w:val="BodyText"/>
        <w:rPr>
          <w:rFonts w:ascii="Copperplate Gothic Light"/>
          <w:sz w:val="24"/>
        </w:rPr>
      </w:pPr>
    </w:p>
    <w:p w:rsidR="00DC2DCD" w:rsidRDefault="00DC2DCD">
      <w:pPr>
        <w:pStyle w:val="BodyText"/>
        <w:spacing w:before="3"/>
        <w:rPr>
          <w:rFonts w:ascii="Copperplate Gothic Light"/>
          <w:sz w:val="20"/>
        </w:rPr>
      </w:pPr>
    </w:p>
    <w:p w:rsidR="00DC2DCD" w:rsidRDefault="00AC39CE">
      <w:pPr>
        <w:pStyle w:val="BodyText"/>
        <w:spacing w:before="1" w:line="276" w:lineRule="auto"/>
        <w:ind w:left="119" w:right="90"/>
      </w:pPr>
      <w:r>
        <w:t>In lieu of observation hours, please review the following information and complete the attestation form below:</w:t>
      </w:r>
    </w:p>
    <w:p w:rsidR="00DC2DCD" w:rsidRDefault="00DC2DCD">
      <w:pPr>
        <w:pStyle w:val="BodyText"/>
        <w:spacing w:before="4"/>
        <w:rPr>
          <w:sz w:val="16"/>
        </w:rPr>
      </w:pPr>
    </w:p>
    <w:p w:rsidR="00DC2DCD" w:rsidRDefault="005B721A">
      <w:pPr>
        <w:pStyle w:val="BodyText"/>
        <w:spacing w:line="456" w:lineRule="auto"/>
        <w:ind w:left="119" w:right="1142" w:hanging="1"/>
      </w:pPr>
      <w:hyperlink r:id="rId6">
        <w:r w:rsidR="00AC39CE">
          <w:rPr>
            <w:color w:val="0000FF"/>
            <w:u w:val="single" w:color="0000FF"/>
          </w:rPr>
          <w:t>https://www.aota.org/Education-Careers/Considering-OT-Career.aspx</w:t>
        </w:r>
      </w:hyperlink>
      <w:r w:rsidR="00AC39CE">
        <w:rPr>
          <w:color w:val="0000FF"/>
        </w:rPr>
        <w:t xml:space="preserve"> </w:t>
      </w:r>
      <w:hyperlink r:id="rId7">
        <w:r w:rsidR="00AC39CE">
          <w:rPr>
            <w:color w:val="0000FF"/>
            <w:u w:val="single" w:color="0000FF"/>
          </w:rPr>
          <w:t>https://www.aota.org/Education-Careers/Considering-OT-Career/CareerStories.aspx</w:t>
        </w:r>
      </w:hyperlink>
    </w:p>
    <w:p w:rsidR="00DC2DCD" w:rsidRDefault="005B721A">
      <w:pPr>
        <w:pStyle w:val="BodyText"/>
        <w:spacing w:line="276" w:lineRule="auto"/>
        <w:ind w:left="119" w:right="1142"/>
      </w:pPr>
      <w:hyperlink r:id="rId8">
        <w:r w:rsidR="00AC39CE">
          <w:rPr>
            <w:color w:val="0000FF"/>
            <w:w w:val="95"/>
            <w:u w:val="single" w:color="0000FF"/>
          </w:rPr>
          <w:t>https://www.aota.org/About-Occupational-Therapy/Patients-Clients/video-what-ot-can-do-</w:t>
        </w:r>
      </w:hyperlink>
      <w:r w:rsidR="00AC39CE">
        <w:rPr>
          <w:color w:val="0000FF"/>
          <w:w w:val="95"/>
        </w:rPr>
        <w:t xml:space="preserve"> </w:t>
      </w:r>
      <w:hyperlink r:id="rId9">
        <w:r w:rsidR="00AC39CE">
          <w:rPr>
            <w:color w:val="0000FF"/>
            <w:u w:val="single" w:color="0000FF"/>
          </w:rPr>
          <w:t>occupational-therapy.aspx</w:t>
        </w:r>
      </w:hyperlink>
    </w:p>
    <w:p w:rsidR="00DC2DCD" w:rsidRDefault="00DC2DCD">
      <w:pPr>
        <w:pStyle w:val="BodyText"/>
        <w:spacing w:before="2"/>
        <w:rPr>
          <w:sz w:val="16"/>
        </w:rPr>
      </w:pPr>
    </w:p>
    <w:p w:rsidR="00DC2DCD" w:rsidRDefault="00AC39CE">
      <w:pPr>
        <w:pStyle w:val="BodyText"/>
        <w:spacing w:line="276" w:lineRule="auto"/>
        <w:ind w:left="119" w:right="923"/>
      </w:pPr>
      <w:r>
        <w:t>Please upload the link to three additional, credible sources that you researched to provide you information about this career.</w:t>
      </w:r>
    </w:p>
    <w:p w:rsidR="00DC2DCD" w:rsidRDefault="00DC2DCD">
      <w:pPr>
        <w:pStyle w:val="BodyText"/>
      </w:pPr>
    </w:p>
    <w:p w:rsidR="00DC2DCD" w:rsidRDefault="00DC2DCD">
      <w:pPr>
        <w:pStyle w:val="BodyText"/>
      </w:pPr>
    </w:p>
    <w:p w:rsidR="00DC2DCD" w:rsidRDefault="00DC2DCD">
      <w:pPr>
        <w:pStyle w:val="BodyText"/>
      </w:pPr>
    </w:p>
    <w:p w:rsidR="00DC2DCD" w:rsidRDefault="00DC2DCD">
      <w:pPr>
        <w:pStyle w:val="BodyText"/>
      </w:pPr>
    </w:p>
    <w:p w:rsidR="00DC2DCD" w:rsidRDefault="00AC39CE">
      <w:pPr>
        <w:pStyle w:val="BodyText"/>
        <w:spacing w:before="143" w:line="276" w:lineRule="auto"/>
        <w:ind w:left="119"/>
      </w:pPr>
      <w:r>
        <w:t>I attest that I have reviewed the following information about occupational therapy in lieu of observation hours, and am thoughtfully making the decision to pursue a career as an occupational therapy assistant with a clear understanding of the job opportunities and expectations. I feel pursuing this career path aligns with my professional goals and skill set and I submit this application willingly and purposefully.</w:t>
      </w:r>
    </w:p>
    <w:p w:rsidR="00DC2DCD" w:rsidRDefault="00DC2DCD">
      <w:pPr>
        <w:pStyle w:val="BodyText"/>
        <w:rPr>
          <w:sz w:val="20"/>
        </w:rPr>
      </w:pPr>
    </w:p>
    <w:p w:rsidR="00DC2DCD" w:rsidRDefault="00DC2DCD">
      <w:pPr>
        <w:pStyle w:val="BodyText"/>
        <w:rPr>
          <w:sz w:val="20"/>
        </w:rPr>
      </w:pPr>
    </w:p>
    <w:p w:rsidR="00DC2DCD" w:rsidRDefault="00DC2DCD">
      <w:pPr>
        <w:pStyle w:val="BodyText"/>
        <w:spacing w:before="3"/>
        <w:rPr>
          <w:sz w:val="21"/>
        </w:rPr>
      </w:pPr>
    </w:p>
    <w:p w:rsidR="00DC2DCD" w:rsidRDefault="00AC39CE">
      <w:pPr>
        <w:pStyle w:val="BodyText"/>
        <w:tabs>
          <w:tab w:val="left" w:pos="4090"/>
        </w:tabs>
        <w:spacing w:before="55"/>
        <w:ind w:left="1210"/>
      </w:pPr>
      <w:r>
        <w:t>Signature</w:t>
      </w:r>
      <w:r>
        <w:tab/>
        <w:t>Date</w:t>
      </w:r>
    </w:p>
    <w:p w:rsidR="00DC2DCD" w:rsidRDefault="00DC2DCD">
      <w:pPr>
        <w:pStyle w:val="BodyText"/>
        <w:rPr>
          <w:sz w:val="20"/>
        </w:rPr>
      </w:pPr>
    </w:p>
    <w:p w:rsidR="00DC2DCD" w:rsidRDefault="00DC2DCD">
      <w:pPr>
        <w:pStyle w:val="BodyText"/>
        <w:rPr>
          <w:sz w:val="20"/>
        </w:rPr>
      </w:pPr>
    </w:p>
    <w:p w:rsidR="00DC2DCD" w:rsidRDefault="00DC2DCD">
      <w:pPr>
        <w:pStyle w:val="BodyText"/>
        <w:rPr>
          <w:sz w:val="20"/>
        </w:rPr>
      </w:pPr>
    </w:p>
    <w:p w:rsidR="00DC2DCD" w:rsidRDefault="00DC2DCD">
      <w:pPr>
        <w:pStyle w:val="BodyText"/>
        <w:rPr>
          <w:sz w:val="19"/>
        </w:rPr>
      </w:pPr>
    </w:p>
    <w:p w:rsidR="00DC2DCD" w:rsidRDefault="00AC39CE">
      <w:pPr>
        <w:pStyle w:val="BodyText"/>
        <w:ind w:left="336"/>
      </w:pPr>
      <w:r>
        <w:t>Email</w:t>
      </w:r>
      <w:r w:rsidR="00A73E22">
        <w:t xml:space="preserve"> completed form to Brett Butler</w:t>
      </w:r>
      <w:r>
        <w:t xml:space="preserve"> at </w:t>
      </w:r>
      <w:r w:rsidR="00A73E22">
        <w:t>bbutler6@sfccmo.edu</w:t>
      </w:r>
    </w:p>
    <w:sectPr w:rsidR="00DC2DCD">
      <w:type w:val="continuous"/>
      <w:pgSz w:w="12240" w:h="15840"/>
      <w:pgMar w:top="144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CD"/>
    <w:rsid w:val="000E42D8"/>
    <w:rsid w:val="004A6346"/>
    <w:rsid w:val="004B4401"/>
    <w:rsid w:val="004D0479"/>
    <w:rsid w:val="005B721A"/>
    <w:rsid w:val="00A73E22"/>
    <w:rsid w:val="00AC39CE"/>
    <w:rsid w:val="00D92312"/>
    <w:rsid w:val="00DC2DCD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aota.org/Education-Careers/Considering-OT-Career.aspx" TargetMode="External"/><Relationship Id="rId7" Type="http://schemas.openxmlformats.org/officeDocument/2006/relationships/hyperlink" Target="https://www.aota.org/Education-Careers/Considering-OT-Career/CareerStories.aspx" TargetMode="External"/><Relationship Id="rId8" Type="http://schemas.openxmlformats.org/officeDocument/2006/relationships/hyperlink" Target="https://www.aota.org/About-Occupational-Therapy/Patients-Clients/video-what-ot-can-do-occupational-therapy.aspx" TargetMode="External"/><Relationship Id="rId9" Type="http://schemas.openxmlformats.org/officeDocument/2006/relationships/hyperlink" Target="https://www.aota.org/About-Occupational-Therapy/Patients-Clients/video-what-ot-can-do-occupational-therapy.asp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Fair Community College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BRETT BUTLER</cp:lastModifiedBy>
  <cp:revision>2</cp:revision>
  <dcterms:created xsi:type="dcterms:W3CDTF">2021-01-07T18:13:00Z</dcterms:created>
  <dcterms:modified xsi:type="dcterms:W3CDTF">2021-01-07T18:13:00Z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2020-05-19T00:00:00Z</vt:filetime>
  </property>
</Properties>
</file>