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19" w:type="dxa"/>
        <w:tblInd w:w="87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893"/>
        <w:gridCol w:w="8526"/>
      </w:tblGrid>
      <w:tr w:rsidR="00096DD8" w:rsidTr="004E480E">
        <w:trPr>
          <w:trHeight w:val="1344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96DD8" w:rsidRDefault="00096DD8" w:rsidP="004E480E">
            <w:pPr>
              <w:spacing w:after="211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5.11  </w:t>
            </w:r>
          </w:p>
          <w:p w:rsidR="00096DD8" w:rsidRDefault="00096DD8" w:rsidP="004E480E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96DD8" w:rsidRDefault="00096DD8" w:rsidP="004E480E">
            <w:pPr>
              <w:spacing w:after="2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Dress Code and Personal Appearance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(Adopted 5-12-2014)   </w:t>
            </w:r>
          </w:p>
          <w:p w:rsidR="00096DD8" w:rsidRDefault="00096DD8" w:rsidP="004E480E">
            <w:r>
              <w:rPr>
                <w:rFonts w:ascii="Times New Roman" w:eastAsia="Times New Roman" w:hAnsi="Times New Roman" w:cs="Times New Roman"/>
                <w:sz w:val="24"/>
              </w:rPr>
              <w:t xml:space="preserve">Employees are expected to be suitably attired and groomed during working hours or when representing the College.  Appearance should make a positive, professional impression that reflects good judgment in clothing, grooming and personal cleanliness. </w:t>
            </w:r>
          </w:p>
        </w:tc>
      </w:tr>
    </w:tbl>
    <w:p w:rsidR="00096DD8" w:rsidRDefault="00096DD8" w:rsidP="00096DD8">
      <w:pPr>
        <w:tabs>
          <w:tab w:val="center" w:pos="900"/>
          <w:tab w:val="center" w:pos="2238"/>
        </w:tabs>
        <w:spacing w:after="14" w:line="250" w:lineRule="auto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Procedures: </w:t>
      </w:r>
    </w:p>
    <w:p w:rsidR="00096DD8" w:rsidRDefault="00096DD8" w:rsidP="00096DD8">
      <w:pPr>
        <w:spacing w:after="91"/>
        <w:ind w:left="90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096DD8" w:rsidRDefault="00096DD8" w:rsidP="00096DD8">
      <w:pPr>
        <w:pStyle w:val="Heading4"/>
        <w:tabs>
          <w:tab w:val="center" w:pos="900"/>
          <w:tab w:val="center" w:pos="1920"/>
          <w:tab w:val="center" w:pos="4858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 </w:t>
      </w:r>
      <w:r>
        <w:tab/>
        <w:t xml:space="preserve">5.11.1 </w:t>
      </w:r>
      <w:r>
        <w:tab/>
        <w:t xml:space="preserve">General Guidelines for Appropriate Dress </w:t>
      </w:r>
    </w:p>
    <w:p w:rsidR="00096DD8" w:rsidRDefault="00096DD8" w:rsidP="00096DD8">
      <w:pPr>
        <w:spacing w:after="80"/>
        <w:ind w:left="90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096DD8" w:rsidRDefault="00096DD8" w:rsidP="00096DD8">
      <w:pPr>
        <w:spacing w:after="3" w:line="247" w:lineRule="auto"/>
        <w:ind w:left="2700" w:right="201" w:hanging="18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All employees should wear clothing that is appropriate for job requirements, the work environment and the use of any job-related equipment. </w:t>
      </w:r>
    </w:p>
    <w:p w:rsidR="00096DD8" w:rsidRDefault="00096DD8" w:rsidP="00096DD8">
      <w:pPr>
        <w:spacing w:after="85"/>
        <w:ind w:left="90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096DD8" w:rsidRDefault="00096DD8" w:rsidP="00096DD8">
      <w:pPr>
        <w:spacing w:after="3" w:line="248" w:lineRule="auto"/>
        <w:ind w:left="2700" w:right="156" w:hanging="180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Business casual is the standard attire for employees working in an office environment and/or student service related areas unless otherwise approved by the supervisor.  Business casual capris and cropped pants are acceptable attire. </w:t>
      </w:r>
    </w:p>
    <w:p w:rsidR="00096DD8" w:rsidRDefault="00096DD8" w:rsidP="00096DD8">
      <w:pPr>
        <w:spacing w:after="85"/>
        <w:ind w:left="90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096DD8" w:rsidRDefault="00096DD8" w:rsidP="00096DD8">
      <w:pPr>
        <w:spacing w:after="3" w:line="247" w:lineRule="auto"/>
        <w:ind w:left="2700" w:right="201" w:hanging="18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Employees should wear job appropriate and/or required protective clothing for safety and/or sanitation purposes. </w:t>
      </w:r>
    </w:p>
    <w:p w:rsidR="00096DD8" w:rsidRDefault="00096DD8" w:rsidP="00096DD8">
      <w:pPr>
        <w:spacing w:after="83"/>
        <w:ind w:left="90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096DD8" w:rsidRDefault="00096DD8" w:rsidP="00096DD8">
      <w:pPr>
        <w:tabs>
          <w:tab w:val="center" w:pos="900"/>
          <w:tab w:val="center" w:pos="6386"/>
        </w:tabs>
        <w:spacing w:after="3" w:line="247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A College approved uniform may be established for designated departments. </w:t>
      </w:r>
    </w:p>
    <w:p w:rsidR="00096DD8" w:rsidRDefault="00096DD8" w:rsidP="00096DD8">
      <w:pPr>
        <w:spacing w:after="85"/>
        <w:ind w:left="90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096DD8" w:rsidRDefault="00096DD8" w:rsidP="00096DD8">
      <w:pPr>
        <w:spacing w:after="3" w:line="247" w:lineRule="auto"/>
        <w:ind w:left="2700" w:right="201" w:hanging="18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The College President and/or supervisors may require professional dress for meetings and/or other events. </w:t>
      </w:r>
    </w:p>
    <w:p w:rsidR="00096DD8" w:rsidRDefault="00096DD8" w:rsidP="00096DD8">
      <w:pPr>
        <w:spacing w:after="85"/>
        <w:ind w:left="90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096DD8" w:rsidRDefault="00096DD8" w:rsidP="00096DD8">
      <w:pPr>
        <w:spacing w:after="3" w:line="247" w:lineRule="auto"/>
        <w:ind w:left="2700" w:right="201" w:hanging="18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The College President may designate specific days when a relaxed dress code will apply. </w:t>
      </w:r>
    </w:p>
    <w:p w:rsidR="00096DD8" w:rsidRDefault="00096DD8" w:rsidP="00096DD8">
      <w:pPr>
        <w:spacing w:after="56"/>
        <w:ind w:left="90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096DD8" w:rsidRDefault="00096DD8" w:rsidP="00096DD8">
      <w:pPr>
        <w:spacing w:after="3" w:line="247" w:lineRule="auto"/>
        <w:ind w:left="2688" w:right="201" w:hanging="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The following clothing is not approved for work: </w:t>
      </w:r>
    </w:p>
    <w:p w:rsidR="00096DD8" w:rsidRDefault="00096DD8" w:rsidP="00096DD8">
      <w:pPr>
        <w:numPr>
          <w:ilvl w:val="0"/>
          <w:numId w:val="1"/>
        </w:numPr>
        <w:spacing w:after="5" w:line="248" w:lineRule="auto"/>
        <w:ind w:right="157" w:hanging="360"/>
      </w:pPr>
      <w:r>
        <w:rPr>
          <w:rFonts w:ascii="Times New Roman" w:eastAsia="Times New Roman" w:hAnsi="Times New Roman" w:cs="Times New Roman"/>
          <w:sz w:val="24"/>
        </w:rPr>
        <w:t xml:space="preserve">Clothing with offensive and/or discriminatory language or pictures; alcohol, drug, or tobacco reference; or depicting violence  </w:t>
      </w:r>
    </w:p>
    <w:p w:rsidR="00096DD8" w:rsidRDefault="00096DD8" w:rsidP="00096DD8">
      <w:pPr>
        <w:numPr>
          <w:ilvl w:val="0"/>
          <w:numId w:val="1"/>
        </w:numPr>
        <w:spacing w:after="5" w:line="248" w:lineRule="auto"/>
        <w:ind w:right="157" w:hanging="360"/>
      </w:pPr>
      <w:r>
        <w:rPr>
          <w:rFonts w:ascii="Times New Roman" w:eastAsia="Times New Roman" w:hAnsi="Times New Roman" w:cs="Times New Roman"/>
          <w:sz w:val="24"/>
        </w:rPr>
        <w:t xml:space="preserve">Casual, beach type flip flops  </w:t>
      </w:r>
    </w:p>
    <w:p w:rsidR="00096DD8" w:rsidRDefault="00096DD8" w:rsidP="00096DD8">
      <w:pPr>
        <w:numPr>
          <w:ilvl w:val="0"/>
          <w:numId w:val="1"/>
        </w:numPr>
        <w:spacing w:after="5" w:line="248" w:lineRule="auto"/>
        <w:ind w:right="157" w:hanging="360"/>
      </w:pPr>
      <w:r>
        <w:rPr>
          <w:rFonts w:ascii="Times New Roman" w:eastAsia="Times New Roman" w:hAnsi="Times New Roman" w:cs="Times New Roman"/>
          <w:sz w:val="24"/>
        </w:rPr>
        <w:t xml:space="preserve">Athletic shoes, unless otherwise approved </w:t>
      </w:r>
    </w:p>
    <w:p w:rsidR="00096DD8" w:rsidRDefault="00096DD8" w:rsidP="00096DD8">
      <w:pPr>
        <w:numPr>
          <w:ilvl w:val="0"/>
          <w:numId w:val="1"/>
        </w:numPr>
        <w:spacing w:after="5" w:line="248" w:lineRule="auto"/>
        <w:ind w:right="157" w:hanging="360"/>
      </w:pPr>
      <w:r>
        <w:rPr>
          <w:rFonts w:ascii="Times New Roman" w:eastAsia="Times New Roman" w:hAnsi="Times New Roman" w:cs="Times New Roman"/>
          <w:sz w:val="24"/>
        </w:rPr>
        <w:t xml:space="preserve">Shorts, sweat pants, muscle shirts, halter tops, tank tops, t-shirts, or other garments that are revealing </w:t>
      </w:r>
    </w:p>
    <w:p w:rsidR="00096DD8" w:rsidRDefault="00096DD8" w:rsidP="00096DD8">
      <w:pPr>
        <w:numPr>
          <w:ilvl w:val="0"/>
          <w:numId w:val="1"/>
        </w:numPr>
        <w:spacing w:after="5" w:line="248" w:lineRule="auto"/>
        <w:ind w:right="157" w:hanging="360"/>
      </w:pPr>
      <w:r>
        <w:rPr>
          <w:rFonts w:ascii="Times New Roman" w:eastAsia="Times New Roman" w:hAnsi="Times New Roman" w:cs="Times New Roman"/>
          <w:sz w:val="24"/>
        </w:rPr>
        <w:t xml:space="preserve">Jeans and/or jean capris, unless otherwise approved by the supervisor and/or College administrator </w:t>
      </w:r>
    </w:p>
    <w:p w:rsidR="00096DD8" w:rsidRDefault="00096DD8" w:rsidP="00096DD8">
      <w:pPr>
        <w:spacing w:after="94"/>
        <w:ind w:left="198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096DD8" w:rsidRDefault="00096DD8" w:rsidP="00552F4C">
      <w:pPr>
        <w:pStyle w:val="Heading4"/>
        <w:tabs>
          <w:tab w:val="center" w:pos="900"/>
          <w:tab w:val="center" w:pos="1920"/>
          <w:tab w:val="center" w:pos="3567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lastRenderedPageBreak/>
        <w:tab/>
      </w:r>
      <w:r>
        <w:t xml:space="preserve"> </w:t>
      </w:r>
      <w:r>
        <w:tab/>
      </w:r>
      <w:bookmarkStart w:id="0" w:name="_GoBack"/>
      <w:bookmarkEnd w:id="0"/>
      <w:r>
        <w:t xml:space="preserve">5.11.2 </w:t>
      </w:r>
      <w:r>
        <w:tab/>
        <w:t xml:space="preserve">Non-Compliance </w:t>
      </w:r>
    </w:p>
    <w:p w:rsidR="00096DD8" w:rsidRDefault="00096DD8" w:rsidP="00096DD8">
      <w:pPr>
        <w:spacing w:after="64" w:line="248" w:lineRule="auto"/>
        <w:ind w:left="2700" w:right="156" w:hanging="180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If a supervisor deems that an employee’s attire or grooming is not </w:t>
      </w:r>
      <w:proofErr w:type="gramStart"/>
      <w:r>
        <w:rPr>
          <w:rFonts w:ascii="Times New Roman" w:eastAsia="Times New Roman" w:hAnsi="Times New Roman" w:cs="Times New Roman"/>
          <w:sz w:val="24"/>
        </w:rPr>
        <w:t>in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compliance with this Policy, the employee will be sent home on unpaid leave and will be required to return to work properly dressed and groomed. </w:t>
      </w:r>
    </w:p>
    <w:p w:rsidR="001150B0" w:rsidRDefault="001150B0"/>
    <w:sectPr w:rsidR="00115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B3CA0"/>
    <w:multiLevelType w:val="hybridMultilevel"/>
    <w:tmpl w:val="0CCC3340"/>
    <w:lvl w:ilvl="0" w:tplc="8F0C38B2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74771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7411C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16E3F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6778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5A17F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5A37B6">
      <w:start w:val="1"/>
      <w:numFmt w:val="bullet"/>
      <w:lvlText w:val="•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1C5CB0">
      <w:start w:val="1"/>
      <w:numFmt w:val="bullet"/>
      <w:lvlText w:val="o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28C460">
      <w:start w:val="1"/>
      <w:numFmt w:val="bullet"/>
      <w:lvlText w:val="▪"/>
      <w:lvlJc w:val="left"/>
      <w:pPr>
        <w:ind w:left="7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D8"/>
    <w:rsid w:val="00096DD8"/>
    <w:rsid w:val="001150B0"/>
    <w:rsid w:val="0055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A3045-A1D5-4E39-B39A-DD72D55B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DD8"/>
    <w:rPr>
      <w:rFonts w:ascii="Calibri" w:eastAsia="Calibri" w:hAnsi="Calibri" w:cs="Calibri"/>
      <w:color w:val="000000"/>
    </w:rPr>
  </w:style>
  <w:style w:type="paragraph" w:styleId="Heading4">
    <w:name w:val="heading 4"/>
    <w:next w:val="Normal"/>
    <w:link w:val="Heading4Char"/>
    <w:uiPriority w:val="9"/>
    <w:unhideWhenUsed/>
    <w:qFormat/>
    <w:rsid w:val="00096DD8"/>
    <w:pPr>
      <w:keepNext/>
      <w:keepLines/>
      <w:spacing w:after="14" w:line="250" w:lineRule="auto"/>
      <w:ind w:left="910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96DD8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096DD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2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4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Aguilar</dc:creator>
  <cp:keywords/>
  <dc:description/>
  <cp:lastModifiedBy>Kimberly Aguilar</cp:lastModifiedBy>
  <cp:revision>2</cp:revision>
  <dcterms:created xsi:type="dcterms:W3CDTF">2016-09-15T15:51:00Z</dcterms:created>
  <dcterms:modified xsi:type="dcterms:W3CDTF">2016-09-15T19:44:00Z</dcterms:modified>
</cp:coreProperties>
</file>