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Mar>
          <w:left w:w="0" w:type="dxa"/>
          <w:right w:w="0" w:type="dxa"/>
        </w:tblCellMar>
        <w:tblLook w:val="0000" w:firstRow="0" w:lastRow="0" w:firstColumn="0" w:lastColumn="0" w:noHBand="0" w:noVBand="0"/>
      </w:tblPr>
      <w:tblGrid>
        <w:gridCol w:w="3294"/>
        <w:gridCol w:w="7506"/>
      </w:tblGrid>
      <w:tr w:rsidR="00417F4D" w:rsidRPr="00BF2638" w:rsidTr="00EA50A5">
        <w:trPr>
          <w:trHeight w:hRule="exact" w:val="787"/>
          <w:jc w:val="center"/>
        </w:trPr>
        <w:tc>
          <w:tcPr>
            <w:tcW w:w="1525" w:type="pct"/>
            <w:tcBorders>
              <w:left w:val="nil"/>
              <w:bottom w:val="double" w:sz="12" w:space="0" w:color="C0C0C0"/>
              <w:right w:val="nil"/>
            </w:tcBorders>
          </w:tcPr>
          <w:p w:rsidR="00417F4D" w:rsidRPr="00BF2638" w:rsidRDefault="008931B1" w:rsidP="00EA50A5">
            <w:pPr>
              <w:adjustRightInd/>
              <w:spacing w:after="5"/>
              <w:jc w:val="center"/>
              <w:rPr>
                <w:rFonts w:ascii="Arial" w:hAnsi="Arial" w:cs="Arial"/>
                <w:sz w:val="22"/>
                <w:szCs w:val="22"/>
              </w:rPr>
            </w:pPr>
            <w:r>
              <w:rPr>
                <w:rFonts w:ascii="Arial" w:hAnsi="Arial" w:cs="Arial"/>
                <w:noProof/>
                <w:sz w:val="22"/>
                <w:szCs w:val="22"/>
              </w:rPr>
              <w:drawing>
                <wp:inline distT="0" distB="0" distL="0" distR="0">
                  <wp:extent cx="1897380" cy="3886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7380" cy="388620"/>
                          </a:xfrm>
                          <a:prstGeom prst="rect">
                            <a:avLst/>
                          </a:prstGeom>
                          <a:noFill/>
                          <a:ln>
                            <a:noFill/>
                          </a:ln>
                        </pic:spPr>
                      </pic:pic>
                    </a:graphicData>
                  </a:graphic>
                </wp:inline>
              </w:drawing>
            </w:r>
          </w:p>
        </w:tc>
        <w:tc>
          <w:tcPr>
            <w:tcW w:w="3475" w:type="pct"/>
            <w:tcBorders>
              <w:left w:val="nil"/>
              <w:bottom w:val="double" w:sz="12" w:space="0" w:color="C0C0C0"/>
              <w:right w:val="nil"/>
            </w:tcBorders>
          </w:tcPr>
          <w:p w:rsidR="00417F4D" w:rsidRPr="00BF2638" w:rsidRDefault="00417F4D" w:rsidP="00EA50A5">
            <w:pPr>
              <w:adjustRightInd/>
              <w:jc w:val="right"/>
              <w:rPr>
                <w:rFonts w:ascii="Arial" w:hAnsi="Arial" w:cs="Arial"/>
                <w:b/>
                <w:bCs/>
                <w:sz w:val="22"/>
                <w:szCs w:val="22"/>
              </w:rPr>
            </w:pPr>
            <w:r w:rsidRPr="00BF2638">
              <w:rPr>
                <w:rFonts w:ascii="Arial" w:hAnsi="Arial" w:cs="Arial"/>
                <w:b/>
                <w:bCs/>
                <w:sz w:val="22"/>
                <w:szCs w:val="22"/>
              </w:rPr>
              <w:t>JOB DESCRIPTION</w:t>
            </w:r>
          </w:p>
        </w:tc>
      </w:tr>
      <w:tr w:rsidR="00417F4D" w:rsidRPr="00BF2638" w:rsidTr="00EA50A5">
        <w:trPr>
          <w:trHeight w:hRule="exact" w:val="89"/>
          <w:jc w:val="center"/>
        </w:trPr>
        <w:tc>
          <w:tcPr>
            <w:tcW w:w="1525" w:type="pct"/>
            <w:tcBorders>
              <w:top w:val="double" w:sz="12" w:space="0" w:color="C0C0C0"/>
              <w:left w:val="nil"/>
              <w:bottom w:val="nil"/>
              <w:right w:val="nil"/>
            </w:tcBorders>
          </w:tcPr>
          <w:p w:rsidR="00417F4D" w:rsidRPr="00BF2638" w:rsidRDefault="00417F4D" w:rsidP="00EA50A5">
            <w:pPr>
              <w:adjustRightInd/>
              <w:rPr>
                <w:rFonts w:ascii="Arial" w:hAnsi="Arial" w:cs="Arial"/>
                <w:b/>
                <w:bCs/>
                <w:sz w:val="22"/>
                <w:szCs w:val="22"/>
              </w:rPr>
            </w:pPr>
          </w:p>
        </w:tc>
        <w:tc>
          <w:tcPr>
            <w:tcW w:w="3475" w:type="pct"/>
            <w:tcBorders>
              <w:top w:val="double" w:sz="12" w:space="0" w:color="C0C0C0"/>
              <w:left w:val="nil"/>
              <w:bottom w:val="nil"/>
              <w:right w:val="nil"/>
            </w:tcBorders>
          </w:tcPr>
          <w:p w:rsidR="00417F4D" w:rsidRPr="00BF2638" w:rsidRDefault="00417F4D" w:rsidP="00EA50A5">
            <w:pPr>
              <w:adjustRightInd/>
              <w:rPr>
                <w:rFonts w:ascii="Arial" w:hAnsi="Arial" w:cs="Arial"/>
                <w:b/>
                <w:bCs/>
                <w:sz w:val="22"/>
                <w:szCs w:val="22"/>
              </w:rPr>
            </w:pPr>
          </w:p>
        </w:tc>
      </w:tr>
    </w:tbl>
    <w:p w:rsidR="00417F4D" w:rsidRPr="00BF2638" w:rsidRDefault="00417F4D" w:rsidP="00417F4D">
      <w:pPr>
        <w:adjustRightInd/>
        <w:spacing w:before="72"/>
        <w:rPr>
          <w:rFonts w:ascii="Arial" w:hAnsi="Arial" w:cs="Arial"/>
          <w:b/>
          <w:bCs/>
          <w:spacing w:val="-2"/>
          <w:sz w:val="22"/>
          <w:szCs w:val="22"/>
        </w:rPr>
      </w:pPr>
    </w:p>
    <w:p w:rsidR="00EA50A5" w:rsidRPr="00887111" w:rsidRDefault="00EA50A5" w:rsidP="00887111">
      <w:pPr>
        <w:tabs>
          <w:tab w:val="left" w:pos="1710"/>
          <w:tab w:val="left" w:pos="8460"/>
        </w:tabs>
        <w:adjustRightInd/>
        <w:rPr>
          <w:rFonts w:asciiTheme="minorHAnsi" w:hAnsiTheme="minorHAnsi" w:cstheme="minorHAnsi"/>
          <w:bCs/>
          <w:sz w:val="22"/>
          <w:szCs w:val="22"/>
        </w:rPr>
      </w:pPr>
      <w:r w:rsidRPr="00887111">
        <w:rPr>
          <w:rFonts w:asciiTheme="minorHAnsi" w:hAnsiTheme="minorHAnsi" w:cstheme="minorHAnsi"/>
          <w:b/>
          <w:bCs/>
          <w:sz w:val="22"/>
          <w:szCs w:val="22"/>
        </w:rPr>
        <w:t xml:space="preserve">JOB TITLE: </w:t>
      </w:r>
      <w:r w:rsidRPr="00887111">
        <w:rPr>
          <w:rFonts w:asciiTheme="minorHAnsi" w:hAnsiTheme="minorHAnsi" w:cstheme="minorHAnsi"/>
          <w:bCs/>
          <w:sz w:val="22"/>
          <w:szCs w:val="22"/>
        </w:rPr>
        <w:t xml:space="preserve">Library Technician – </w:t>
      </w:r>
      <w:r w:rsidR="00CB4C71" w:rsidRPr="00887111">
        <w:rPr>
          <w:rFonts w:asciiTheme="minorHAnsi" w:hAnsiTheme="minorHAnsi" w:cstheme="minorHAnsi"/>
          <w:bCs/>
          <w:sz w:val="22"/>
          <w:szCs w:val="22"/>
        </w:rPr>
        <w:t>Public Services</w:t>
      </w:r>
      <w:r w:rsidR="00887111" w:rsidRPr="00887111">
        <w:rPr>
          <w:rFonts w:asciiTheme="minorHAnsi" w:hAnsiTheme="minorHAnsi" w:cstheme="minorHAnsi"/>
          <w:bCs/>
          <w:sz w:val="22"/>
          <w:szCs w:val="22"/>
        </w:rPr>
        <w:t>, Part-time</w:t>
      </w:r>
    </w:p>
    <w:p w:rsidR="00EA50A5" w:rsidRPr="00887111" w:rsidRDefault="00EA50A5" w:rsidP="00887111">
      <w:pPr>
        <w:tabs>
          <w:tab w:val="left" w:pos="1710"/>
          <w:tab w:val="left" w:pos="8460"/>
        </w:tabs>
        <w:adjustRightInd/>
        <w:rPr>
          <w:rFonts w:asciiTheme="minorHAnsi" w:hAnsiTheme="minorHAnsi" w:cstheme="minorHAnsi"/>
          <w:b/>
          <w:bCs/>
          <w:sz w:val="22"/>
          <w:szCs w:val="22"/>
        </w:rPr>
      </w:pPr>
      <w:r w:rsidRPr="00887111">
        <w:rPr>
          <w:rFonts w:asciiTheme="minorHAnsi" w:hAnsiTheme="minorHAnsi" w:cstheme="minorHAnsi"/>
          <w:b/>
          <w:bCs/>
          <w:sz w:val="22"/>
          <w:szCs w:val="22"/>
        </w:rPr>
        <w:t xml:space="preserve">DEPARTMENT: </w:t>
      </w:r>
      <w:r w:rsidR="00887111" w:rsidRPr="00887111">
        <w:rPr>
          <w:rFonts w:asciiTheme="minorHAnsi" w:hAnsiTheme="minorHAnsi" w:cstheme="minorHAnsi"/>
          <w:bCs/>
          <w:sz w:val="22"/>
          <w:szCs w:val="22"/>
        </w:rPr>
        <w:t xml:space="preserve">Library </w:t>
      </w:r>
      <w:r w:rsidR="00887111">
        <w:rPr>
          <w:rFonts w:asciiTheme="minorHAnsi" w:hAnsiTheme="minorHAnsi" w:cstheme="minorHAnsi"/>
          <w:b/>
          <w:bCs/>
          <w:sz w:val="22"/>
          <w:szCs w:val="22"/>
        </w:rPr>
        <w:t xml:space="preserve">                                                                                                                       </w:t>
      </w:r>
      <w:r w:rsidRPr="00887111">
        <w:rPr>
          <w:rFonts w:asciiTheme="minorHAnsi" w:hAnsiTheme="minorHAnsi" w:cstheme="minorHAnsi"/>
          <w:b/>
          <w:bCs/>
          <w:sz w:val="22"/>
          <w:szCs w:val="22"/>
        </w:rPr>
        <w:t xml:space="preserve">FLSA: </w:t>
      </w:r>
      <w:r w:rsidRPr="00887111">
        <w:rPr>
          <w:rFonts w:asciiTheme="minorHAnsi" w:hAnsiTheme="minorHAnsi" w:cstheme="minorHAnsi"/>
          <w:bCs/>
          <w:sz w:val="22"/>
          <w:szCs w:val="22"/>
        </w:rPr>
        <w:t>Non-Exempt</w:t>
      </w:r>
    </w:p>
    <w:p w:rsidR="00EA50A5" w:rsidRPr="00887111" w:rsidRDefault="00EA50A5" w:rsidP="00887111">
      <w:pPr>
        <w:tabs>
          <w:tab w:val="left" w:pos="1710"/>
          <w:tab w:val="left" w:pos="8460"/>
        </w:tabs>
        <w:adjustRightInd/>
        <w:rPr>
          <w:rFonts w:asciiTheme="minorHAnsi" w:hAnsiTheme="minorHAnsi" w:cstheme="minorHAnsi"/>
          <w:b/>
          <w:bCs/>
          <w:sz w:val="22"/>
          <w:szCs w:val="22"/>
        </w:rPr>
      </w:pPr>
      <w:r w:rsidRPr="00887111">
        <w:rPr>
          <w:rFonts w:asciiTheme="minorHAnsi" w:hAnsiTheme="minorHAnsi" w:cstheme="minorHAnsi"/>
          <w:b/>
          <w:bCs/>
          <w:sz w:val="22"/>
          <w:szCs w:val="22"/>
        </w:rPr>
        <w:t xml:space="preserve">LOCATION: </w:t>
      </w:r>
      <w:r w:rsidR="00887111" w:rsidRPr="00887111">
        <w:rPr>
          <w:rFonts w:asciiTheme="minorHAnsi" w:hAnsiTheme="minorHAnsi" w:cstheme="minorHAnsi"/>
          <w:bCs/>
          <w:sz w:val="22"/>
          <w:szCs w:val="22"/>
        </w:rPr>
        <w:t xml:space="preserve">Union Campus                                                                                                                 </w:t>
      </w:r>
      <w:r w:rsidRPr="00887111">
        <w:rPr>
          <w:rFonts w:asciiTheme="minorHAnsi" w:hAnsiTheme="minorHAnsi" w:cstheme="minorHAnsi"/>
          <w:b/>
          <w:bCs/>
          <w:sz w:val="22"/>
          <w:szCs w:val="22"/>
        </w:rPr>
        <w:t xml:space="preserve">LEVEL: </w:t>
      </w:r>
      <w:r w:rsidRPr="00887111">
        <w:rPr>
          <w:rFonts w:asciiTheme="minorHAnsi" w:hAnsiTheme="minorHAnsi" w:cstheme="minorHAnsi"/>
          <w:bCs/>
          <w:sz w:val="22"/>
          <w:szCs w:val="22"/>
        </w:rPr>
        <w:t>10</w:t>
      </w:r>
      <w:r w:rsidR="002F2CB6" w:rsidRPr="00887111">
        <w:rPr>
          <w:rFonts w:asciiTheme="minorHAnsi" w:hAnsiTheme="minorHAnsi" w:cstheme="minorHAnsi"/>
          <w:bCs/>
          <w:sz w:val="22"/>
          <w:szCs w:val="22"/>
        </w:rPr>
        <w:t>3</w:t>
      </w:r>
    </w:p>
    <w:p w:rsidR="00EA50A5" w:rsidRPr="00887111" w:rsidRDefault="00EA50A5" w:rsidP="00887111">
      <w:pPr>
        <w:tabs>
          <w:tab w:val="left" w:pos="1710"/>
          <w:tab w:val="left" w:pos="8460"/>
        </w:tabs>
        <w:adjustRightInd/>
        <w:rPr>
          <w:rFonts w:asciiTheme="minorHAnsi" w:hAnsiTheme="minorHAnsi" w:cstheme="minorHAnsi"/>
          <w:b/>
          <w:bCs/>
          <w:sz w:val="22"/>
          <w:szCs w:val="22"/>
        </w:rPr>
      </w:pPr>
      <w:r w:rsidRPr="00887111">
        <w:rPr>
          <w:rFonts w:asciiTheme="minorHAnsi" w:hAnsiTheme="minorHAnsi" w:cstheme="minorHAnsi"/>
          <w:b/>
          <w:bCs/>
          <w:sz w:val="22"/>
          <w:szCs w:val="22"/>
        </w:rPr>
        <w:t xml:space="preserve">REPORTS TO: </w:t>
      </w:r>
      <w:r w:rsidR="00887111" w:rsidRPr="00887111">
        <w:rPr>
          <w:rFonts w:asciiTheme="minorHAnsi" w:hAnsiTheme="minorHAnsi" w:cstheme="minorHAnsi"/>
          <w:bCs/>
          <w:sz w:val="22"/>
          <w:szCs w:val="22"/>
        </w:rPr>
        <w:t xml:space="preserve">Director, Library Services                                                                                          </w:t>
      </w:r>
      <w:r w:rsidRPr="00887111">
        <w:rPr>
          <w:rFonts w:asciiTheme="minorHAnsi" w:hAnsiTheme="minorHAnsi" w:cstheme="minorHAnsi"/>
          <w:b/>
          <w:bCs/>
          <w:sz w:val="22"/>
          <w:szCs w:val="22"/>
        </w:rPr>
        <w:t xml:space="preserve">DATE: </w:t>
      </w:r>
      <w:r w:rsidR="00887111">
        <w:rPr>
          <w:rFonts w:asciiTheme="minorHAnsi" w:hAnsiTheme="minorHAnsi" w:cstheme="minorHAnsi"/>
          <w:bCs/>
          <w:sz w:val="22"/>
          <w:szCs w:val="22"/>
        </w:rPr>
        <w:t>11/1/17</w:t>
      </w:r>
      <w:r w:rsidR="00887111" w:rsidRPr="00887111">
        <w:rPr>
          <w:rFonts w:asciiTheme="minorHAnsi" w:hAnsiTheme="minorHAnsi" w:cstheme="minorHAnsi"/>
          <w:bCs/>
          <w:sz w:val="22"/>
          <w:szCs w:val="22"/>
        </w:rPr>
        <w:t>, 11/08/11</w:t>
      </w:r>
    </w:p>
    <w:p w:rsidR="00EA50A5" w:rsidRDefault="00EA50A5" w:rsidP="00887111">
      <w:pPr>
        <w:widowControl/>
        <w:adjustRightInd/>
        <w:spacing w:before="360"/>
        <w:rPr>
          <w:rFonts w:asciiTheme="minorHAnsi" w:hAnsiTheme="minorHAnsi" w:cstheme="minorHAnsi"/>
          <w:bCs/>
          <w:sz w:val="22"/>
          <w:szCs w:val="22"/>
        </w:rPr>
      </w:pPr>
      <w:r w:rsidRPr="00887111">
        <w:rPr>
          <w:rFonts w:asciiTheme="minorHAnsi" w:hAnsiTheme="minorHAnsi" w:cstheme="minorHAnsi"/>
          <w:b/>
          <w:bCs/>
          <w:sz w:val="22"/>
          <w:szCs w:val="22"/>
        </w:rPr>
        <w:t xml:space="preserve">POSITION SUMMARY: </w:t>
      </w:r>
      <w:r w:rsidRPr="00887111">
        <w:rPr>
          <w:rFonts w:asciiTheme="minorHAnsi" w:hAnsiTheme="minorHAnsi" w:cstheme="minorHAnsi"/>
          <w:bCs/>
          <w:sz w:val="22"/>
          <w:szCs w:val="22"/>
        </w:rPr>
        <w:t>Provide circulation services and standard reference assistance and instruction to library patrons</w:t>
      </w:r>
      <w:r w:rsidR="00553D3F" w:rsidRPr="00887111">
        <w:rPr>
          <w:rFonts w:asciiTheme="minorHAnsi" w:hAnsiTheme="minorHAnsi" w:cstheme="minorHAnsi"/>
          <w:bCs/>
          <w:sz w:val="22"/>
          <w:szCs w:val="22"/>
        </w:rPr>
        <w:t xml:space="preserve">. Manage interlibrary loan (ILL) services. </w:t>
      </w:r>
      <w:r w:rsidR="00141CC9" w:rsidRPr="00887111">
        <w:rPr>
          <w:rFonts w:asciiTheme="minorHAnsi" w:hAnsiTheme="minorHAnsi" w:cstheme="minorHAnsi"/>
          <w:bCs/>
          <w:sz w:val="22"/>
          <w:szCs w:val="22"/>
        </w:rPr>
        <w:t xml:space="preserve">Create library publications and signage.  </w:t>
      </w:r>
    </w:p>
    <w:p w:rsidR="00887111" w:rsidRPr="00887111" w:rsidRDefault="00887111" w:rsidP="00887111">
      <w:pPr>
        <w:widowControl/>
        <w:adjustRightInd/>
        <w:spacing w:before="360"/>
        <w:rPr>
          <w:rFonts w:asciiTheme="minorHAnsi" w:hAnsiTheme="minorHAnsi" w:cstheme="minorHAnsi"/>
          <w:bCs/>
          <w:sz w:val="22"/>
          <w:szCs w:val="22"/>
        </w:rPr>
      </w:pPr>
      <w:r w:rsidRPr="00887111">
        <w:rPr>
          <w:rFonts w:asciiTheme="minorHAnsi" w:hAnsiTheme="minorHAnsi" w:cstheme="minorHAnsi"/>
          <w:b/>
          <w:bCs/>
          <w:sz w:val="22"/>
          <w:szCs w:val="22"/>
        </w:rPr>
        <w:t>EDUCATION, EXPERIENCE, and LICENSES/CERTIFICATIONS:</w:t>
      </w:r>
      <w:r>
        <w:rPr>
          <w:rFonts w:asciiTheme="minorHAnsi" w:hAnsiTheme="minorHAnsi" w:cstheme="minorHAnsi"/>
          <w:b/>
          <w:bCs/>
          <w:sz w:val="22"/>
          <w:szCs w:val="22"/>
        </w:rPr>
        <w:t xml:space="preserve"> </w:t>
      </w:r>
      <w:r w:rsidRPr="00887111">
        <w:rPr>
          <w:rFonts w:asciiTheme="minorHAnsi" w:hAnsiTheme="minorHAnsi" w:cstheme="minorHAnsi"/>
          <w:bCs/>
          <w:sz w:val="22"/>
          <w:szCs w:val="22"/>
        </w:rPr>
        <w:t>(A comparable amount of training, education or experience may be substituted for the minimum qualifications.)</w:t>
      </w:r>
      <w:r>
        <w:rPr>
          <w:rFonts w:asciiTheme="minorHAnsi" w:hAnsiTheme="minorHAnsi" w:cstheme="minorHAnsi"/>
          <w:bCs/>
          <w:sz w:val="22"/>
          <w:szCs w:val="22"/>
        </w:rPr>
        <w:t xml:space="preserve"> </w:t>
      </w:r>
      <w:r w:rsidRPr="00887111">
        <w:rPr>
          <w:rFonts w:asciiTheme="minorHAnsi" w:hAnsiTheme="minorHAnsi" w:cstheme="minorHAnsi"/>
          <w:bCs/>
          <w:sz w:val="22"/>
          <w:szCs w:val="22"/>
        </w:rPr>
        <w:t>Completion of AA degree or equivalent education</w:t>
      </w:r>
      <w:r>
        <w:rPr>
          <w:rFonts w:asciiTheme="minorHAnsi" w:hAnsiTheme="minorHAnsi" w:cstheme="minorHAnsi"/>
          <w:bCs/>
          <w:sz w:val="22"/>
          <w:szCs w:val="22"/>
        </w:rPr>
        <w:t xml:space="preserve"> and 2 years related experience.</w:t>
      </w:r>
    </w:p>
    <w:p w:rsidR="00EA50A5" w:rsidRPr="00887111" w:rsidRDefault="00887111" w:rsidP="00887111">
      <w:pPr>
        <w:widowControl/>
        <w:adjustRightInd/>
        <w:spacing w:before="360"/>
        <w:rPr>
          <w:rFonts w:asciiTheme="minorHAnsi" w:hAnsiTheme="minorHAnsi" w:cstheme="minorHAnsi"/>
          <w:b/>
          <w:bCs/>
          <w:sz w:val="24"/>
          <w:szCs w:val="22"/>
        </w:rPr>
      </w:pPr>
      <w:r w:rsidRPr="00887111">
        <w:rPr>
          <w:rFonts w:asciiTheme="minorHAnsi" w:hAnsiTheme="minorHAnsi" w:cstheme="minorHAnsi"/>
          <w:b/>
          <w:bCs/>
          <w:sz w:val="22"/>
          <w:szCs w:val="22"/>
        </w:rPr>
        <w:t>ESSENTIAL T</w:t>
      </w:r>
      <w:r w:rsidR="00EA50A5" w:rsidRPr="00887111">
        <w:rPr>
          <w:rFonts w:asciiTheme="minorHAnsi" w:hAnsiTheme="minorHAnsi" w:cstheme="minorHAnsi"/>
          <w:b/>
          <w:bCs/>
          <w:sz w:val="22"/>
          <w:szCs w:val="22"/>
        </w:rPr>
        <w:t xml:space="preserve">ASKS: </w:t>
      </w:r>
      <w:r w:rsidRPr="00B36EF3">
        <w:rPr>
          <w:rFonts w:asciiTheme="minorHAnsi" w:hAnsiTheme="minorHAnsi" w:cstheme="minorHAnsi"/>
          <w:bCs/>
          <w:i/>
          <w:sz w:val="22"/>
          <w:szCs w:val="22"/>
        </w:rPr>
        <w:t xml:space="preserve">(Employee must be able to perform the following essential tasks to the satisfaction of the employee’s supervisor.) </w:t>
      </w:r>
    </w:p>
    <w:p w:rsidR="00EA50A5" w:rsidRPr="00887111" w:rsidRDefault="00EA50A5">
      <w:pPr>
        <w:widowControl/>
        <w:numPr>
          <w:ilvl w:val="0"/>
          <w:numId w:val="22"/>
        </w:numPr>
        <w:suppressAutoHyphens/>
        <w:adjustRightInd/>
        <w:jc w:val="both"/>
        <w:rPr>
          <w:rFonts w:asciiTheme="minorHAnsi" w:hAnsiTheme="minorHAnsi" w:cstheme="minorHAnsi"/>
          <w:bCs/>
          <w:sz w:val="22"/>
          <w:szCs w:val="22"/>
        </w:rPr>
      </w:pPr>
      <w:r w:rsidRPr="00887111">
        <w:rPr>
          <w:rFonts w:asciiTheme="minorHAnsi" w:hAnsiTheme="minorHAnsi" w:cstheme="minorHAnsi"/>
          <w:bCs/>
          <w:sz w:val="22"/>
          <w:szCs w:val="22"/>
        </w:rPr>
        <w:t>Provide circulation services and standard reference assistance and instruction in a professional and confidential manner to a diverse population</w:t>
      </w:r>
      <w:r w:rsidR="002F2CB6" w:rsidRPr="00887111">
        <w:rPr>
          <w:rFonts w:asciiTheme="minorHAnsi" w:hAnsiTheme="minorHAnsi" w:cstheme="minorHAnsi"/>
          <w:bCs/>
          <w:sz w:val="22"/>
          <w:szCs w:val="22"/>
        </w:rPr>
        <w:t>.</w:t>
      </w:r>
    </w:p>
    <w:p w:rsidR="00CB4C71" w:rsidRPr="00887111" w:rsidRDefault="00CB4C71">
      <w:pPr>
        <w:widowControl/>
        <w:numPr>
          <w:ilvl w:val="0"/>
          <w:numId w:val="22"/>
        </w:numPr>
        <w:suppressAutoHyphens/>
        <w:adjustRightInd/>
        <w:jc w:val="both"/>
        <w:rPr>
          <w:rFonts w:asciiTheme="minorHAnsi" w:hAnsiTheme="minorHAnsi" w:cstheme="minorHAnsi"/>
          <w:bCs/>
          <w:sz w:val="22"/>
          <w:szCs w:val="22"/>
        </w:rPr>
      </w:pPr>
      <w:r w:rsidRPr="00887111">
        <w:rPr>
          <w:rFonts w:asciiTheme="minorHAnsi" w:hAnsiTheme="minorHAnsi" w:cstheme="minorHAnsi"/>
          <w:bCs/>
          <w:sz w:val="22"/>
          <w:szCs w:val="22"/>
        </w:rPr>
        <w:t xml:space="preserve">Manage interlibrary loan (ILL) </w:t>
      </w:r>
      <w:r w:rsidR="00887111">
        <w:rPr>
          <w:rFonts w:asciiTheme="minorHAnsi" w:hAnsiTheme="minorHAnsi" w:cstheme="minorHAnsi"/>
          <w:bCs/>
          <w:sz w:val="22"/>
          <w:szCs w:val="22"/>
        </w:rPr>
        <w:t xml:space="preserve">and </w:t>
      </w:r>
      <w:proofErr w:type="spellStart"/>
      <w:r w:rsidR="00887111">
        <w:rPr>
          <w:rFonts w:asciiTheme="minorHAnsi" w:hAnsiTheme="minorHAnsi" w:cstheme="minorHAnsi"/>
          <w:bCs/>
          <w:sz w:val="22"/>
          <w:szCs w:val="22"/>
        </w:rPr>
        <w:t>ArticleReach</w:t>
      </w:r>
      <w:proofErr w:type="spellEnd"/>
      <w:r w:rsidR="00887111">
        <w:rPr>
          <w:rFonts w:asciiTheme="minorHAnsi" w:hAnsiTheme="minorHAnsi" w:cstheme="minorHAnsi"/>
          <w:bCs/>
          <w:sz w:val="22"/>
          <w:szCs w:val="22"/>
        </w:rPr>
        <w:t xml:space="preserve"> (AR) </w:t>
      </w:r>
      <w:r w:rsidRPr="00887111">
        <w:rPr>
          <w:rFonts w:asciiTheme="minorHAnsi" w:hAnsiTheme="minorHAnsi" w:cstheme="minorHAnsi"/>
          <w:bCs/>
          <w:sz w:val="22"/>
          <w:szCs w:val="22"/>
        </w:rPr>
        <w:t>services, tracking statistics as needed.</w:t>
      </w:r>
    </w:p>
    <w:p w:rsidR="00553D3F" w:rsidRPr="00887111" w:rsidRDefault="00553D3F" w:rsidP="00553D3F">
      <w:pPr>
        <w:widowControl/>
        <w:numPr>
          <w:ilvl w:val="0"/>
          <w:numId w:val="22"/>
        </w:numPr>
        <w:suppressAutoHyphens/>
        <w:adjustRightInd/>
        <w:jc w:val="both"/>
        <w:rPr>
          <w:rFonts w:asciiTheme="minorHAnsi" w:hAnsiTheme="minorHAnsi" w:cstheme="minorHAnsi"/>
          <w:bCs/>
          <w:sz w:val="22"/>
          <w:szCs w:val="22"/>
        </w:rPr>
      </w:pPr>
      <w:r w:rsidRPr="00887111">
        <w:rPr>
          <w:rFonts w:asciiTheme="minorHAnsi" w:hAnsiTheme="minorHAnsi" w:cstheme="minorHAnsi"/>
          <w:bCs/>
          <w:sz w:val="22"/>
          <w:szCs w:val="22"/>
        </w:rPr>
        <w:t>Process circulation notices (overdue</w:t>
      </w:r>
      <w:r w:rsidR="00887111">
        <w:rPr>
          <w:rFonts w:asciiTheme="minorHAnsi" w:hAnsiTheme="minorHAnsi" w:cstheme="minorHAnsi"/>
          <w:bCs/>
          <w:sz w:val="22"/>
          <w:szCs w:val="22"/>
        </w:rPr>
        <w:t>, courtesy,</w:t>
      </w:r>
      <w:r w:rsidRPr="00887111">
        <w:rPr>
          <w:rFonts w:asciiTheme="minorHAnsi" w:hAnsiTheme="minorHAnsi" w:cstheme="minorHAnsi"/>
          <w:bCs/>
          <w:sz w:val="22"/>
          <w:szCs w:val="22"/>
        </w:rPr>
        <w:t xml:space="preserve"> and billed notices).</w:t>
      </w:r>
    </w:p>
    <w:p w:rsidR="00EA50A5" w:rsidRPr="00887111" w:rsidRDefault="00EA50A5">
      <w:pPr>
        <w:widowControl/>
        <w:numPr>
          <w:ilvl w:val="0"/>
          <w:numId w:val="22"/>
        </w:numPr>
        <w:suppressAutoHyphens/>
        <w:adjustRightInd/>
        <w:jc w:val="both"/>
        <w:rPr>
          <w:rFonts w:asciiTheme="minorHAnsi" w:hAnsiTheme="minorHAnsi" w:cstheme="minorHAnsi"/>
          <w:bCs/>
          <w:sz w:val="22"/>
          <w:szCs w:val="22"/>
        </w:rPr>
      </w:pPr>
      <w:r w:rsidRPr="00887111">
        <w:rPr>
          <w:rFonts w:asciiTheme="minorHAnsi" w:hAnsiTheme="minorHAnsi" w:cstheme="minorHAnsi"/>
          <w:bCs/>
          <w:sz w:val="22"/>
          <w:szCs w:val="22"/>
        </w:rPr>
        <w:t>Process and route inter-college library book requests (MOBIUS) and intra-college library materials requests; maintain proper tracking records</w:t>
      </w:r>
      <w:r w:rsidR="002F2CB6" w:rsidRPr="00887111">
        <w:rPr>
          <w:rFonts w:asciiTheme="minorHAnsi" w:hAnsiTheme="minorHAnsi" w:cstheme="minorHAnsi"/>
          <w:bCs/>
          <w:sz w:val="22"/>
          <w:szCs w:val="22"/>
        </w:rPr>
        <w:t>.</w:t>
      </w:r>
    </w:p>
    <w:p w:rsidR="00EA50A5" w:rsidRPr="00887111" w:rsidRDefault="00EA50A5">
      <w:pPr>
        <w:widowControl/>
        <w:numPr>
          <w:ilvl w:val="0"/>
          <w:numId w:val="22"/>
        </w:numPr>
        <w:suppressAutoHyphens/>
        <w:adjustRightInd/>
        <w:jc w:val="both"/>
        <w:rPr>
          <w:rFonts w:asciiTheme="minorHAnsi" w:hAnsiTheme="minorHAnsi" w:cstheme="minorHAnsi"/>
          <w:bCs/>
          <w:sz w:val="22"/>
          <w:szCs w:val="22"/>
        </w:rPr>
      </w:pPr>
      <w:r w:rsidRPr="00887111">
        <w:rPr>
          <w:rFonts w:asciiTheme="minorHAnsi" w:hAnsiTheme="minorHAnsi" w:cstheme="minorHAnsi"/>
          <w:bCs/>
          <w:sz w:val="22"/>
          <w:szCs w:val="22"/>
        </w:rPr>
        <w:t>Receive, interpret and handle incoming telephone calls</w:t>
      </w:r>
      <w:r w:rsidR="00887111">
        <w:rPr>
          <w:rFonts w:asciiTheme="minorHAnsi" w:hAnsiTheme="minorHAnsi" w:cstheme="minorHAnsi"/>
          <w:bCs/>
          <w:sz w:val="22"/>
          <w:szCs w:val="22"/>
        </w:rPr>
        <w:t xml:space="preserve"> and online chats</w:t>
      </w:r>
      <w:r w:rsidRPr="00887111">
        <w:rPr>
          <w:rFonts w:asciiTheme="minorHAnsi" w:hAnsiTheme="minorHAnsi" w:cstheme="minorHAnsi"/>
          <w:bCs/>
          <w:sz w:val="22"/>
          <w:szCs w:val="22"/>
        </w:rPr>
        <w:t xml:space="preserve"> concerning Circulation Desk issues, Reference questions,</w:t>
      </w:r>
      <w:r w:rsidR="00887111">
        <w:rPr>
          <w:rFonts w:asciiTheme="minorHAnsi" w:hAnsiTheme="minorHAnsi" w:cstheme="minorHAnsi"/>
          <w:bCs/>
          <w:sz w:val="22"/>
          <w:szCs w:val="22"/>
        </w:rPr>
        <w:t xml:space="preserve"> Group Study Room reservations</w:t>
      </w:r>
      <w:r w:rsidRPr="00887111">
        <w:rPr>
          <w:rFonts w:asciiTheme="minorHAnsi" w:hAnsiTheme="minorHAnsi" w:cstheme="minorHAnsi"/>
          <w:bCs/>
          <w:sz w:val="22"/>
          <w:szCs w:val="22"/>
        </w:rPr>
        <w:t xml:space="preserve"> and other library related issues</w:t>
      </w:r>
      <w:r w:rsidR="002F2CB6" w:rsidRPr="00887111">
        <w:rPr>
          <w:rFonts w:asciiTheme="minorHAnsi" w:hAnsiTheme="minorHAnsi" w:cstheme="minorHAnsi"/>
          <w:bCs/>
          <w:sz w:val="22"/>
          <w:szCs w:val="22"/>
        </w:rPr>
        <w:t>.</w:t>
      </w:r>
    </w:p>
    <w:p w:rsidR="00553D3F" w:rsidRDefault="00553D3F" w:rsidP="00553D3F">
      <w:pPr>
        <w:widowControl/>
        <w:numPr>
          <w:ilvl w:val="0"/>
          <w:numId w:val="22"/>
        </w:numPr>
        <w:suppressAutoHyphens/>
        <w:adjustRightInd/>
        <w:jc w:val="both"/>
        <w:rPr>
          <w:rFonts w:asciiTheme="minorHAnsi" w:hAnsiTheme="minorHAnsi" w:cstheme="minorHAnsi"/>
          <w:bCs/>
          <w:sz w:val="22"/>
          <w:szCs w:val="22"/>
        </w:rPr>
      </w:pPr>
      <w:r w:rsidRPr="00887111">
        <w:rPr>
          <w:rFonts w:asciiTheme="minorHAnsi" w:hAnsiTheme="minorHAnsi" w:cstheme="minorHAnsi"/>
          <w:bCs/>
          <w:sz w:val="22"/>
          <w:szCs w:val="22"/>
        </w:rPr>
        <w:t>Create library publications and signage.</w:t>
      </w:r>
    </w:p>
    <w:p w:rsidR="00FF42D0" w:rsidRDefault="00887111" w:rsidP="00FF42D0">
      <w:pPr>
        <w:widowControl/>
        <w:numPr>
          <w:ilvl w:val="0"/>
          <w:numId w:val="22"/>
        </w:numPr>
        <w:suppressAutoHyphens/>
        <w:adjustRightInd/>
        <w:jc w:val="both"/>
        <w:rPr>
          <w:rFonts w:asciiTheme="minorHAnsi" w:hAnsiTheme="minorHAnsi" w:cstheme="minorHAnsi"/>
          <w:bCs/>
          <w:sz w:val="22"/>
          <w:szCs w:val="22"/>
        </w:rPr>
      </w:pPr>
      <w:r>
        <w:rPr>
          <w:rFonts w:asciiTheme="minorHAnsi" w:hAnsiTheme="minorHAnsi" w:cstheme="minorHAnsi"/>
          <w:bCs/>
          <w:sz w:val="22"/>
          <w:szCs w:val="22"/>
        </w:rPr>
        <w:t>Process and determine method of disposal for discarded library materials</w:t>
      </w:r>
    </w:p>
    <w:p w:rsidR="00FF42D0" w:rsidRDefault="00887111" w:rsidP="00FF42D0">
      <w:pPr>
        <w:widowControl/>
        <w:numPr>
          <w:ilvl w:val="0"/>
          <w:numId w:val="22"/>
        </w:numPr>
        <w:suppressAutoHyphens/>
        <w:adjustRightInd/>
        <w:jc w:val="both"/>
        <w:rPr>
          <w:rFonts w:asciiTheme="minorHAnsi" w:hAnsiTheme="minorHAnsi" w:cstheme="minorHAnsi"/>
          <w:bCs/>
          <w:sz w:val="22"/>
          <w:szCs w:val="22"/>
        </w:rPr>
      </w:pPr>
      <w:r w:rsidRPr="00FF42D0">
        <w:rPr>
          <w:rFonts w:asciiTheme="minorHAnsi" w:hAnsiTheme="minorHAnsi" w:cstheme="minorHAnsi"/>
          <w:bCs/>
          <w:sz w:val="22"/>
          <w:szCs w:val="22"/>
        </w:rPr>
        <w:t xml:space="preserve">Manage the Friends of the Library Book Sales and on-going Book Sale Cart </w:t>
      </w:r>
    </w:p>
    <w:p w:rsidR="00887111" w:rsidRPr="00FF42D0" w:rsidRDefault="00887111" w:rsidP="00FF42D0">
      <w:pPr>
        <w:widowControl/>
        <w:numPr>
          <w:ilvl w:val="0"/>
          <w:numId w:val="22"/>
        </w:numPr>
        <w:suppressAutoHyphens/>
        <w:adjustRightInd/>
        <w:jc w:val="both"/>
        <w:rPr>
          <w:rFonts w:asciiTheme="minorHAnsi" w:hAnsiTheme="minorHAnsi" w:cstheme="minorHAnsi"/>
          <w:bCs/>
          <w:sz w:val="22"/>
          <w:szCs w:val="22"/>
        </w:rPr>
      </w:pPr>
      <w:r w:rsidRPr="00FF42D0">
        <w:rPr>
          <w:rFonts w:asciiTheme="minorHAnsi" w:hAnsiTheme="minorHAnsi" w:cstheme="minorHAnsi"/>
          <w:bCs/>
          <w:sz w:val="22"/>
          <w:szCs w:val="22"/>
        </w:rPr>
        <w:t xml:space="preserve">Manage the Better World Books project </w:t>
      </w:r>
    </w:p>
    <w:p w:rsidR="00553D3F" w:rsidRPr="00887111" w:rsidRDefault="00553D3F" w:rsidP="00553D3F">
      <w:pPr>
        <w:widowControl/>
        <w:numPr>
          <w:ilvl w:val="0"/>
          <w:numId w:val="22"/>
        </w:numPr>
        <w:suppressAutoHyphens/>
        <w:adjustRightInd/>
        <w:jc w:val="both"/>
        <w:rPr>
          <w:rFonts w:asciiTheme="minorHAnsi" w:hAnsiTheme="minorHAnsi" w:cstheme="minorHAnsi"/>
          <w:bCs/>
          <w:sz w:val="22"/>
          <w:szCs w:val="22"/>
        </w:rPr>
      </w:pPr>
      <w:r w:rsidRPr="00887111">
        <w:rPr>
          <w:rFonts w:asciiTheme="minorHAnsi" w:hAnsiTheme="minorHAnsi" w:cstheme="minorHAnsi"/>
          <w:bCs/>
          <w:sz w:val="22"/>
          <w:szCs w:val="22"/>
        </w:rPr>
        <w:t>Create library displays and assist with promotions.</w:t>
      </w:r>
    </w:p>
    <w:p w:rsidR="00EA50A5" w:rsidRDefault="00EA50A5">
      <w:pPr>
        <w:widowControl/>
        <w:numPr>
          <w:ilvl w:val="0"/>
          <w:numId w:val="22"/>
        </w:numPr>
        <w:suppressAutoHyphens/>
        <w:adjustRightInd/>
        <w:jc w:val="both"/>
        <w:rPr>
          <w:rFonts w:asciiTheme="minorHAnsi" w:hAnsiTheme="minorHAnsi" w:cstheme="minorHAnsi"/>
          <w:bCs/>
          <w:sz w:val="22"/>
          <w:szCs w:val="22"/>
        </w:rPr>
      </w:pPr>
      <w:r w:rsidRPr="00887111">
        <w:rPr>
          <w:rFonts w:asciiTheme="minorHAnsi" w:hAnsiTheme="minorHAnsi" w:cstheme="minorHAnsi"/>
          <w:bCs/>
          <w:sz w:val="22"/>
          <w:szCs w:val="22"/>
        </w:rPr>
        <w:t>Library materials maintenance: examine materials on shelves for accurate placement; identify materials in need of repair/replacement; repair materials; and shift collections as needed</w:t>
      </w:r>
      <w:r w:rsidR="002F2CB6" w:rsidRPr="00887111">
        <w:rPr>
          <w:rFonts w:asciiTheme="minorHAnsi" w:hAnsiTheme="minorHAnsi" w:cstheme="minorHAnsi"/>
          <w:bCs/>
          <w:sz w:val="22"/>
          <w:szCs w:val="22"/>
        </w:rPr>
        <w:t>.</w:t>
      </w:r>
    </w:p>
    <w:p w:rsidR="00FF42D0" w:rsidRPr="00CA5C2C" w:rsidRDefault="00FF42D0" w:rsidP="00FF42D0">
      <w:pPr>
        <w:widowControl/>
        <w:numPr>
          <w:ilvl w:val="0"/>
          <w:numId w:val="22"/>
        </w:numPr>
        <w:autoSpaceDE/>
        <w:autoSpaceDN/>
        <w:adjustRightInd/>
        <w:jc w:val="both"/>
        <w:rPr>
          <w:rFonts w:ascii="Calibri" w:hAnsi="Calibri" w:cs="Calibri"/>
          <w:sz w:val="22"/>
          <w:szCs w:val="22"/>
        </w:rPr>
      </w:pPr>
      <w:r w:rsidRPr="00CA5C2C">
        <w:rPr>
          <w:rFonts w:ascii="Calibri" w:hAnsi="Calibri" w:cs="Calibri"/>
          <w:sz w:val="22"/>
          <w:szCs w:val="22"/>
        </w:rPr>
        <w:t>Communicate effectively in a professional, tactful and courteous manner with students, employees, faculty, and the general public.</w:t>
      </w:r>
    </w:p>
    <w:p w:rsidR="00FF42D0" w:rsidRPr="00CA5C2C" w:rsidRDefault="00FF42D0" w:rsidP="00FF42D0">
      <w:pPr>
        <w:widowControl/>
        <w:numPr>
          <w:ilvl w:val="0"/>
          <w:numId w:val="22"/>
        </w:numPr>
        <w:suppressAutoHyphens/>
        <w:adjustRightInd/>
        <w:jc w:val="both"/>
        <w:rPr>
          <w:rFonts w:ascii="Calibri" w:hAnsi="Calibri" w:cs="Calibri"/>
          <w:sz w:val="22"/>
          <w:szCs w:val="22"/>
        </w:rPr>
      </w:pPr>
      <w:r w:rsidRPr="00CA5C2C">
        <w:rPr>
          <w:rFonts w:ascii="Calibri" w:hAnsi="Calibri" w:cs="Calibri"/>
          <w:sz w:val="22"/>
          <w:szCs w:val="22"/>
        </w:rPr>
        <w:t>Ensure that all activities are conducted within the established guidelines of the Family Educational Rights and Privacy Act (FERPA).</w:t>
      </w:r>
    </w:p>
    <w:p w:rsidR="00FF42D0" w:rsidRDefault="00FF42D0" w:rsidP="00FF42D0">
      <w:pPr>
        <w:widowControl/>
        <w:numPr>
          <w:ilvl w:val="0"/>
          <w:numId w:val="22"/>
        </w:numPr>
        <w:suppressAutoHyphens/>
        <w:adjustRightInd/>
        <w:jc w:val="both"/>
        <w:rPr>
          <w:rFonts w:asciiTheme="minorHAnsi" w:hAnsiTheme="minorHAnsi" w:cstheme="minorHAnsi"/>
          <w:sz w:val="22"/>
          <w:szCs w:val="22"/>
        </w:rPr>
      </w:pPr>
      <w:r w:rsidRPr="00B2042A">
        <w:rPr>
          <w:rFonts w:asciiTheme="minorHAnsi" w:hAnsiTheme="minorHAnsi" w:cstheme="minorHAnsi"/>
          <w:sz w:val="22"/>
          <w:szCs w:val="22"/>
        </w:rPr>
        <w:t>Perform assigned responsibilities, duties, and tasks according to established practices, procedures, techniques, and standards in a safe manner with minimal supervision.</w:t>
      </w:r>
    </w:p>
    <w:p w:rsidR="00FF42D0" w:rsidRDefault="00FF42D0" w:rsidP="00FF42D0">
      <w:pPr>
        <w:widowControl/>
        <w:suppressAutoHyphens/>
        <w:adjustRightInd/>
        <w:ind w:left="360"/>
        <w:jc w:val="both"/>
        <w:rPr>
          <w:rFonts w:asciiTheme="minorHAnsi" w:hAnsiTheme="minorHAnsi" w:cstheme="minorHAnsi"/>
          <w:bCs/>
          <w:sz w:val="22"/>
          <w:szCs w:val="22"/>
        </w:rPr>
      </w:pPr>
    </w:p>
    <w:p w:rsidR="00EA50A5" w:rsidRPr="00FF42D0" w:rsidRDefault="00EA50A5" w:rsidP="00FF42D0">
      <w:pPr>
        <w:widowControl/>
        <w:suppressAutoHyphens/>
        <w:adjustRightInd/>
        <w:jc w:val="both"/>
        <w:rPr>
          <w:rFonts w:asciiTheme="minorHAnsi" w:hAnsiTheme="minorHAnsi" w:cstheme="minorHAnsi"/>
          <w:bCs/>
          <w:sz w:val="22"/>
          <w:szCs w:val="22"/>
        </w:rPr>
      </w:pPr>
      <w:r w:rsidRPr="00FF42D0">
        <w:rPr>
          <w:rFonts w:asciiTheme="minorHAnsi" w:hAnsiTheme="minorHAnsi" w:cstheme="minorHAnsi"/>
          <w:b/>
          <w:bCs/>
          <w:sz w:val="22"/>
          <w:szCs w:val="22"/>
        </w:rPr>
        <w:t xml:space="preserve">ADDITIONAL DUTIES: </w:t>
      </w:r>
    </w:p>
    <w:p w:rsidR="00553D3F" w:rsidRPr="00FF42D0" w:rsidRDefault="00553D3F" w:rsidP="00FF42D0">
      <w:pPr>
        <w:widowControl/>
        <w:numPr>
          <w:ilvl w:val="0"/>
          <w:numId w:val="22"/>
        </w:numPr>
        <w:adjustRightInd/>
        <w:jc w:val="both"/>
        <w:rPr>
          <w:rFonts w:asciiTheme="minorHAnsi" w:hAnsiTheme="minorHAnsi" w:cstheme="minorHAnsi"/>
          <w:bCs/>
          <w:sz w:val="22"/>
          <w:szCs w:val="22"/>
        </w:rPr>
      </w:pPr>
      <w:r w:rsidRPr="00FF42D0">
        <w:rPr>
          <w:rFonts w:asciiTheme="minorHAnsi" w:hAnsiTheme="minorHAnsi" w:cstheme="minorHAnsi"/>
          <w:bCs/>
          <w:sz w:val="22"/>
          <w:szCs w:val="22"/>
        </w:rPr>
        <w:t xml:space="preserve">In the absence of full-time staff, assume responsibly for operations of the Library.   </w:t>
      </w:r>
    </w:p>
    <w:p w:rsidR="00EA50A5" w:rsidRPr="00FF42D0" w:rsidRDefault="00EA50A5" w:rsidP="00FF42D0">
      <w:pPr>
        <w:widowControl/>
        <w:numPr>
          <w:ilvl w:val="0"/>
          <w:numId w:val="22"/>
        </w:numPr>
        <w:adjustRightInd/>
        <w:jc w:val="both"/>
        <w:rPr>
          <w:rFonts w:asciiTheme="minorHAnsi" w:hAnsiTheme="minorHAnsi" w:cstheme="minorHAnsi"/>
          <w:bCs/>
          <w:sz w:val="22"/>
          <w:szCs w:val="22"/>
        </w:rPr>
      </w:pPr>
      <w:r w:rsidRPr="00FF42D0">
        <w:rPr>
          <w:rFonts w:asciiTheme="minorHAnsi" w:hAnsiTheme="minorHAnsi" w:cstheme="minorHAnsi"/>
          <w:bCs/>
          <w:sz w:val="22"/>
          <w:szCs w:val="22"/>
        </w:rPr>
        <w:t>Provide patrons with assistance in using the internet, various computer programs, printers and copiers</w:t>
      </w:r>
    </w:p>
    <w:p w:rsidR="00FF42D0" w:rsidRDefault="00FF42D0" w:rsidP="00FF42D0">
      <w:pPr>
        <w:widowControl/>
        <w:numPr>
          <w:ilvl w:val="0"/>
          <w:numId w:val="22"/>
        </w:numPr>
        <w:adjustRightInd/>
        <w:jc w:val="both"/>
        <w:rPr>
          <w:rFonts w:asciiTheme="minorHAnsi" w:hAnsiTheme="minorHAnsi" w:cstheme="minorHAnsi"/>
          <w:bCs/>
          <w:sz w:val="22"/>
          <w:szCs w:val="22"/>
        </w:rPr>
      </w:pPr>
      <w:r>
        <w:rPr>
          <w:rFonts w:asciiTheme="minorHAnsi" w:hAnsiTheme="minorHAnsi" w:cstheme="minorHAnsi"/>
          <w:bCs/>
          <w:sz w:val="22"/>
          <w:szCs w:val="22"/>
        </w:rPr>
        <w:t xml:space="preserve">Represent library at college functions; orientations; special events </w:t>
      </w:r>
    </w:p>
    <w:p w:rsidR="00FF42D0" w:rsidRPr="00FF42D0" w:rsidRDefault="00FF42D0" w:rsidP="00FF42D0">
      <w:pPr>
        <w:widowControl/>
        <w:adjustRightInd/>
        <w:ind w:left="360"/>
        <w:jc w:val="both"/>
        <w:rPr>
          <w:rFonts w:asciiTheme="minorHAnsi" w:hAnsiTheme="minorHAnsi" w:cstheme="minorHAnsi"/>
          <w:bCs/>
          <w:sz w:val="22"/>
          <w:szCs w:val="22"/>
        </w:rPr>
      </w:pPr>
    </w:p>
    <w:p w:rsidR="00EA50A5" w:rsidRDefault="00EA50A5" w:rsidP="00FF42D0">
      <w:pPr>
        <w:widowControl/>
        <w:suppressAutoHyphens/>
        <w:adjustRightInd/>
        <w:jc w:val="both"/>
        <w:rPr>
          <w:rFonts w:ascii="Arial" w:hAnsi="Arial" w:cs="Arial"/>
          <w:bCs/>
          <w:sz w:val="22"/>
          <w:szCs w:val="22"/>
        </w:rPr>
      </w:pPr>
      <w:r w:rsidRPr="00FF42D0">
        <w:rPr>
          <w:rFonts w:asciiTheme="minorHAnsi" w:hAnsiTheme="minorHAnsi" w:cstheme="minorHAnsi"/>
          <w:b/>
          <w:bCs/>
          <w:sz w:val="22"/>
          <w:szCs w:val="22"/>
        </w:rPr>
        <w:t xml:space="preserve">KNOWLEDGE, SKILLS, and ABILITIES: </w:t>
      </w:r>
    </w:p>
    <w:p w:rsidR="00EA50A5" w:rsidRDefault="00EA50A5" w:rsidP="009D2005">
      <w:pPr>
        <w:widowControl/>
        <w:adjustRightInd/>
        <w:jc w:val="both"/>
        <w:rPr>
          <w:rFonts w:asciiTheme="minorHAnsi" w:hAnsiTheme="minorHAnsi" w:cstheme="minorHAnsi"/>
          <w:bCs/>
          <w:sz w:val="22"/>
          <w:szCs w:val="22"/>
        </w:rPr>
      </w:pPr>
      <w:r w:rsidRPr="00FF42D0">
        <w:rPr>
          <w:rFonts w:asciiTheme="minorHAnsi" w:hAnsiTheme="minorHAnsi" w:cstheme="minorHAnsi"/>
          <w:bCs/>
          <w:sz w:val="22"/>
          <w:szCs w:val="22"/>
        </w:rPr>
        <w:t>Knowledge of department and college policies, procedures, and practices with the ability to answer work related questions; and/or interpret and apply these guidelines correctly in various situations.</w:t>
      </w:r>
      <w:r w:rsidR="009D2005">
        <w:rPr>
          <w:rFonts w:asciiTheme="minorHAnsi" w:hAnsiTheme="minorHAnsi" w:cstheme="minorHAnsi"/>
          <w:bCs/>
          <w:sz w:val="22"/>
          <w:szCs w:val="22"/>
        </w:rPr>
        <w:t xml:space="preserve"> </w:t>
      </w:r>
      <w:r w:rsidRPr="00FF42D0">
        <w:rPr>
          <w:rFonts w:asciiTheme="minorHAnsi" w:hAnsiTheme="minorHAnsi" w:cstheme="minorHAnsi"/>
          <w:bCs/>
          <w:sz w:val="22"/>
          <w:szCs w:val="22"/>
        </w:rPr>
        <w:t xml:space="preserve">Basic higher education knowledge in a wide range of areas to assist library patron with </w:t>
      </w:r>
      <w:r w:rsidR="00CB4C71" w:rsidRPr="00FF42D0">
        <w:rPr>
          <w:rFonts w:asciiTheme="minorHAnsi" w:hAnsiTheme="minorHAnsi" w:cstheme="minorHAnsi"/>
          <w:bCs/>
          <w:sz w:val="22"/>
          <w:szCs w:val="22"/>
        </w:rPr>
        <w:t>interlibrary loan (ILL)</w:t>
      </w:r>
      <w:r w:rsidRPr="00FF42D0">
        <w:rPr>
          <w:rFonts w:asciiTheme="minorHAnsi" w:hAnsiTheme="minorHAnsi" w:cstheme="minorHAnsi"/>
          <w:bCs/>
          <w:sz w:val="22"/>
          <w:szCs w:val="22"/>
        </w:rPr>
        <w:t xml:space="preserve"> inquiries</w:t>
      </w:r>
      <w:r w:rsidR="00440EF2" w:rsidRPr="00FF42D0">
        <w:rPr>
          <w:rFonts w:asciiTheme="minorHAnsi" w:hAnsiTheme="minorHAnsi" w:cstheme="minorHAnsi"/>
          <w:bCs/>
          <w:sz w:val="22"/>
          <w:szCs w:val="22"/>
        </w:rPr>
        <w:t>.</w:t>
      </w:r>
      <w:r w:rsidR="009D2005">
        <w:rPr>
          <w:rFonts w:asciiTheme="minorHAnsi" w:hAnsiTheme="minorHAnsi" w:cstheme="minorHAnsi"/>
          <w:bCs/>
          <w:sz w:val="22"/>
          <w:szCs w:val="22"/>
        </w:rPr>
        <w:t xml:space="preserve"> </w:t>
      </w:r>
      <w:r w:rsidR="00440EF2" w:rsidRPr="00FF42D0">
        <w:rPr>
          <w:rFonts w:asciiTheme="minorHAnsi" w:hAnsiTheme="minorHAnsi" w:cstheme="minorHAnsi"/>
          <w:bCs/>
          <w:sz w:val="22"/>
          <w:szCs w:val="22"/>
        </w:rPr>
        <w:t xml:space="preserve">Knowledge of job-related, specialized programs: </w:t>
      </w:r>
      <w:r w:rsidR="00FF42D0">
        <w:rPr>
          <w:rFonts w:asciiTheme="minorHAnsi" w:hAnsiTheme="minorHAnsi" w:cstheme="minorHAnsi"/>
          <w:bCs/>
          <w:sz w:val="22"/>
          <w:szCs w:val="22"/>
        </w:rPr>
        <w:t xml:space="preserve">Sierra </w:t>
      </w:r>
      <w:r w:rsidR="00440EF2" w:rsidRPr="00FF42D0">
        <w:rPr>
          <w:rFonts w:asciiTheme="minorHAnsi" w:hAnsiTheme="minorHAnsi" w:cstheme="minorHAnsi"/>
          <w:bCs/>
          <w:sz w:val="22"/>
          <w:szCs w:val="22"/>
        </w:rPr>
        <w:t xml:space="preserve">Integrated Library System, </w:t>
      </w:r>
      <w:proofErr w:type="spellStart"/>
      <w:r w:rsidR="00FF42D0">
        <w:rPr>
          <w:rFonts w:asciiTheme="minorHAnsi" w:hAnsiTheme="minorHAnsi" w:cstheme="minorHAnsi"/>
          <w:bCs/>
          <w:sz w:val="22"/>
          <w:szCs w:val="22"/>
        </w:rPr>
        <w:t>ArticleReach</w:t>
      </w:r>
      <w:proofErr w:type="spellEnd"/>
      <w:r w:rsidR="00440EF2" w:rsidRPr="00FF42D0">
        <w:rPr>
          <w:rFonts w:asciiTheme="minorHAnsi" w:hAnsiTheme="minorHAnsi" w:cstheme="minorHAnsi"/>
          <w:bCs/>
          <w:sz w:val="22"/>
          <w:szCs w:val="22"/>
        </w:rPr>
        <w:t xml:space="preserve">, MS Office Suite, </w:t>
      </w:r>
      <w:r w:rsidR="00FF42D0">
        <w:rPr>
          <w:rFonts w:asciiTheme="minorHAnsi" w:hAnsiTheme="minorHAnsi" w:cstheme="minorHAnsi"/>
          <w:bCs/>
          <w:sz w:val="22"/>
          <w:szCs w:val="22"/>
        </w:rPr>
        <w:t>Colleague.</w:t>
      </w:r>
      <w:r w:rsidR="009D2005">
        <w:rPr>
          <w:rFonts w:asciiTheme="minorHAnsi" w:hAnsiTheme="minorHAnsi" w:cstheme="minorHAnsi"/>
          <w:bCs/>
          <w:sz w:val="22"/>
          <w:szCs w:val="22"/>
        </w:rPr>
        <w:t xml:space="preserve"> </w:t>
      </w:r>
      <w:r w:rsidRPr="00FF42D0">
        <w:rPr>
          <w:rFonts w:asciiTheme="minorHAnsi" w:hAnsiTheme="minorHAnsi" w:cstheme="minorHAnsi"/>
          <w:bCs/>
          <w:sz w:val="22"/>
          <w:szCs w:val="22"/>
        </w:rPr>
        <w:t>Excellent computer skills i</w:t>
      </w:r>
      <w:r w:rsidR="009D2005">
        <w:rPr>
          <w:rFonts w:asciiTheme="minorHAnsi" w:hAnsiTheme="minorHAnsi" w:cstheme="minorHAnsi"/>
          <w:bCs/>
          <w:sz w:val="22"/>
          <w:szCs w:val="22"/>
        </w:rPr>
        <w:t xml:space="preserve">ncluding internet search skills. </w:t>
      </w:r>
      <w:r w:rsidRPr="00FF42D0">
        <w:rPr>
          <w:rFonts w:asciiTheme="minorHAnsi" w:hAnsiTheme="minorHAnsi" w:cstheme="minorHAnsi"/>
          <w:bCs/>
          <w:sz w:val="22"/>
          <w:szCs w:val="22"/>
        </w:rPr>
        <w:t>Excellent interpe</w:t>
      </w:r>
      <w:r w:rsidR="005217D5" w:rsidRPr="00FF42D0">
        <w:rPr>
          <w:rFonts w:asciiTheme="minorHAnsi" w:hAnsiTheme="minorHAnsi" w:cstheme="minorHAnsi"/>
          <w:bCs/>
          <w:sz w:val="22"/>
          <w:szCs w:val="22"/>
        </w:rPr>
        <w:t>rsonal and communication skills.</w:t>
      </w:r>
      <w:r w:rsidR="009D2005">
        <w:rPr>
          <w:rFonts w:asciiTheme="minorHAnsi" w:hAnsiTheme="minorHAnsi" w:cstheme="minorHAnsi"/>
          <w:bCs/>
          <w:sz w:val="22"/>
          <w:szCs w:val="22"/>
        </w:rPr>
        <w:t xml:space="preserve"> </w:t>
      </w:r>
      <w:r w:rsidR="005217D5" w:rsidRPr="00FF42D0">
        <w:rPr>
          <w:rFonts w:asciiTheme="minorHAnsi" w:hAnsiTheme="minorHAnsi" w:cstheme="minorHAnsi"/>
          <w:bCs/>
          <w:sz w:val="22"/>
          <w:szCs w:val="22"/>
        </w:rPr>
        <w:t>A</w:t>
      </w:r>
      <w:r w:rsidRPr="00FF42D0">
        <w:rPr>
          <w:rFonts w:asciiTheme="minorHAnsi" w:hAnsiTheme="minorHAnsi" w:cstheme="minorHAnsi"/>
          <w:bCs/>
          <w:sz w:val="22"/>
          <w:szCs w:val="22"/>
        </w:rPr>
        <w:t xml:space="preserve">bility to establish and maintain cooperative </w:t>
      </w:r>
      <w:r w:rsidRPr="00FF42D0">
        <w:rPr>
          <w:rFonts w:asciiTheme="minorHAnsi" w:hAnsiTheme="minorHAnsi" w:cstheme="minorHAnsi"/>
          <w:bCs/>
          <w:sz w:val="22"/>
          <w:szCs w:val="22"/>
        </w:rPr>
        <w:lastRenderedPageBreak/>
        <w:t>working relationships with other employees</w:t>
      </w:r>
      <w:r w:rsidR="009D2005">
        <w:rPr>
          <w:rFonts w:asciiTheme="minorHAnsi" w:hAnsiTheme="minorHAnsi" w:cstheme="minorHAnsi"/>
          <w:bCs/>
          <w:sz w:val="22"/>
          <w:szCs w:val="22"/>
        </w:rPr>
        <w:t xml:space="preserve">. </w:t>
      </w:r>
      <w:r w:rsidRPr="00FF42D0">
        <w:rPr>
          <w:rFonts w:asciiTheme="minorHAnsi" w:hAnsiTheme="minorHAnsi" w:cstheme="minorHAnsi"/>
          <w:bCs/>
          <w:sz w:val="22"/>
          <w:szCs w:val="22"/>
        </w:rPr>
        <w:t>Strong administrative skills with an appreciation for accuracy and attention to detail</w:t>
      </w:r>
      <w:r w:rsidR="009D2005">
        <w:rPr>
          <w:rFonts w:asciiTheme="minorHAnsi" w:hAnsiTheme="minorHAnsi" w:cstheme="minorHAnsi"/>
          <w:bCs/>
          <w:sz w:val="22"/>
          <w:szCs w:val="22"/>
        </w:rPr>
        <w:t xml:space="preserve">. </w:t>
      </w:r>
      <w:r w:rsidR="005217D5" w:rsidRPr="00FF42D0">
        <w:rPr>
          <w:rFonts w:asciiTheme="minorHAnsi" w:hAnsiTheme="minorHAnsi" w:cstheme="minorHAnsi"/>
          <w:bCs/>
          <w:sz w:val="22"/>
          <w:szCs w:val="22"/>
        </w:rPr>
        <w:t>Excellent customer service skills.</w:t>
      </w:r>
      <w:r w:rsidR="009D2005">
        <w:rPr>
          <w:rFonts w:asciiTheme="minorHAnsi" w:hAnsiTheme="minorHAnsi" w:cstheme="minorHAnsi"/>
          <w:bCs/>
          <w:sz w:val="22"/>
          <w:szCs w:val="22"/>
        </w:rPr>
        <w:t xml:space="preserve"> </w:t>
      </w:r>
      <w:r w:rsidRPr="00FF42D0">
        <w:rPr>
          <w:rFonts w:asciiTheme="minorHAnsi" w:hAnsiTheme="minorHAnsi" w:cstheme="minorHAnsi"/>
          <w:bCs/>
          <w:sz w:val="22"/>
          <w:szCs w:val="22"/>
        </w:rPr>
        <w:t>Ability to make routine work decisions independently and perform duties using perceptive judgment and discretion</w:t>
      </w:r>
      <w:r w:rsidR="00553D3F" w:rsidRPr="00FF42D0">
        <w:rPr>
          <w:rFonts w:asciiTheme="minorHAnsi" w:hAnsiTheme="minorHAnsi" w:cstheme="minorHAnsi"/>
          <w:bCs/>
          <w:sz w:val="22"/>
          <w:szCs w:val="22"/>
        </w:rPr>
        <w:t>.</w:t>
      </w:r>
      <w:r w:rsidR="009D2005">
        <w:rPr>
          <w:rFonts w:asciiTheme="minorHAnsi" w:hAnsiTheme="minorHAnsi" w:cstheme="minorHAnsi"/>
          <w:bCs/>
          <w:sz w:val="22"/>
          <w:szCs w:val="22"/>
        </w:rPr>
        <w:t xml:space="preserve"> </w:t>
      </w:r>
      <w:r w:rsidRPr="00FF42D0">
        <w:rPr>
          <w:rFonts w:asciiTheme="minorHAnsi" w:hAnsiTheme="minorHAnsi" w:cstheme="minorHAnsi"/>
          <w:bCs/>
          <w:sz w:val="22"/>
          <w:szCs w:val="22"/>
        </w:rPr>
        <w:t>Ability to learn new technology and software as it pertains to Library and patron needs</w:t>
      </w:r>
      <w:r w:rsidR="00553D3F" w:rsidRPr="00FF42D0">
        <w:rPr>
          <w:rFonts w:asciiTheme="minorHAnsi" w:hAnsiTheme="minorHAnsi" w:cstheme="minorHAnsi"/>
          <w:bCs/>
          <w:sz w:val="22"/>
          <w:szCs w:val="22"/>
        </w:rPr>
        <w:t>.</w:t>
      </w:r>
      <w:r w:rsidR="009D2005">
        <w:rPr>
          <w:rFonts w:asciiTheme="minorHAnsi" w:hAnsiTheme="minorHAnsi" w:cstheme="minorHAnsi"/>
          <w:bCs/>
          <w:sz w:val="22"/>
          <w:szCs w:val="22"/>
        </w:rPr>
        <w:t xml:space="preserve"> </w:t>
      </w:r>
      <w:r w:rsidRPr="00FF42D0">
        <w:rPr>
          <w:rFonts w:asciiTheme="minorHAnsi" w:hAnsiTheme="minorHAnsi" w:cstheme="minorHAnsi"/>
          <w:bCs/>
          <w:sz w:val="22"/>
          <w:szCs w:val="22"/>
        </w:rPr>
        <w:t>Skill to use active listening techniques to bett</w:t>
      </w:r>
      <w:r w:rsidR="00553D3F" w:rsidRPr="00FF42D0">
        <w:rPr>
          <w:rFonts w:asciiTheme="minorHAnsi" w:hAnsiTheme="minorHAnsi" w:cstheme="minorHAnsi"/>
          <w:bCs/>
          <w:sz w:val="22"/>
          <w:szCs w:val="22"/>
        </w:rPr>
        <w:t>er assist with patron inquiries.</w:t>
      </w:r>
      <w:r w:rsidR="009D2005">
        <w:rPr>
          <w:rFonts w:asciiTheme="minorHAnsi" w:hAnsiTheme="minorHAnsi" w:cstheme="minorHAnsi"/>
          <w:bCs/>
          <w:sz w:val="22"/>
          <w:szCs w:val="22"/>
        </w:rPr>
        <w:t xml:space="preserve"> </w:t>
      </w:r>
      <w:r w:rsidRPr="00FF42D0">
        <w:rPr>
          <w:rFonts w:asciiTheme="minorHAnsi" w:hAnsiTheme="minorHAnsi" w:cstheme="minorHAnsi"/>
          <w:bCs/>
          <w:sz w:val="22"/>
          <w:szCs w:val="22"/>
        </w:rPr>
        <w:t>Ability to be self-motivating; prioritizing tasks and moving smoothly from one task to another as situations require</w:t>
      </w:r>
      <w:r w:rsidR="00553D3F" w:rsidRPr="00FF42D0">
        <w:rPr>
          <w:rFonts w:asciiTheme="minorHAnsi" w:hAnsiTheme="minorHAnsi" w:cstheme="minorHAnsi"/>
          <w:bCs/>
          <w:sz w:val="22"/>
          <w:szCs w:val="22"/>
        </w:rPr>
        <w:t>.</w:t>
      </w:r>
      <w:r w:rsidR="009D2005">
        <w:rPr>
          <w:rFonts w:asciiTheme="minorHAnsi" w:hAnsiTheme="minorHAnsi" w:cstheme="minorHAnsi"/>
          <w:bCs/>
          <w:sz w:val="22"/>
          <w:szCs w:val="22"/>
        </w:rPr>
        <w:t xml:space="preserve"> </w:t>
      </w:r>
      <w:r w:rsidRPr="00FF42D0">
        <w:rPr>
          <w:rFonts w:asciiTheme="minorHAnsi" w:hAnsiTheme="minorHAnsi" w:cstheme="minorHAnsi"/>
          <w:bCs/>
          <w:sz w:val="22"/>
          <w:szCs w:val="22"/>
        </w:rPr>
        <w:t>Ability to deal with frequent interruptions in busy office setting</w:t>
      </w:r>
      <w:r w:rsidR="00451BF8" w:rsidRPr="00FF42D0">
        <w:rPr>
          <w:rFonts w:asciiTheme="minorHAnsi" w:hAnsiTheme="minorHAnsi" w:cstheme="minorHAnsi"/>
          <w:bCs/>
          <w:sz w:val="22"/>
          <w:szCs w:val="22"/>
        </w:rPr>
        <w:t>.</w:t>
      </w:r>
      <w:r w:rsidR="009D2005">
        <w:rPr>
          <w:rFonts w:asciiTheme="minorHAnsi" w:hAnsiTheme="minorHAnsi" w:cstheme="minorHAnsi"/>
          <w:bCs/>
          <w:sz w:val="22"/>
          <w:szCs w:val="22"/>
        </w:rPr>
        <w:t xml:space="preserve"> </w:t>
      </w:r>
      <w:r w:rsidRPr="00FF42D0">
        <w:rPr>
          <w:rFonts w:asciiTheme="minorHAnsi" w:hAnsiTheme="minorHAnsi" w:cstheme="minorHAnsi"/>
          <w:bCs/>
          <w:sz w:val="22"/>
          <w:szCs w:val="22"/>
        </w:rPr>
        <w:t>Basic office knowledge and skills: filing, operating telephones, copiers, fax, scanners, printers, shredders, etc.</w:t>
      </w:r>
      <w:r w:rsidR="009D2005">
        <w:rPr>
          <w:rFonts w:asciiTheme="minorHAnsi" w:hAnsiTheme="minorHAnsi" w:cstheme="minorHAnsi"/>
          <w:bCs/>
          <w:sz w:val="22"/>
          <w:szCs w:val="22"/>
        </w:rPr>
        <w:t xml:space="preserve"> </w:t>
      </w:r>
      <w:r w:rsidRPr="00FF42D0">
        <w:rPr>
          <w:rFonts w:asciiTheme="minorHAnsi" w:hAnsiTheme="minorHAnsi" w:cstheme="minorHAnsi"/>
          <w:bCs/>
          <w:sz w:val="22"/>
          <w:szCs w:val="22"/>
        </w:rPr>
        <w:t>Knowledge of Library of Congress Classification system, LC Subject Headings, and other library related terminology and concepts</w:t>
      </w:r>
      <w:r w:rsidR="00451BF8" w:rsidRPr="00FF42D0">
        <w:rPr>
          <w:rFonts w:asciiTheme="minorHAnsi" w:hAnsiTheme="minorHAnsi" w:cstheme="minorHAnsi"/>
          <w:bCs/>
          <w:sz w:val="22"/>
          <w:szCs w:val="22"/>
        </w:rPr>
        <w:t>.</w:t>
      </w:r>
    </w:p>
    <w:p w:rsidR="00CE4611" w:rsidRPr="00FF42D0" w:rsidRDefault="00CE4611" w:rsidP="00CE4611">
      <w:pPr>
        <w:widowControl/>
        <w:adjustRightInd/>
        <w:ind w:left="360"/>
        <w:jc w:val="both"/>
        <w:rPr>
          <w:rFonts w:asciiTheme="minorHAnsi" w:hAnsiTheme="minorHAnsi" w:cstheme="minorHAnsi"/>
          <w:bCs/>
          <w:sz w:val="22"/>
          <w:szCs w:val="22"/>
        </w:rPr>
      </w:pPr>
    </w:p>
    <w:p w:rsidR="00EA50A5" w:rsidRPr="00CE4611" w:rsidRDefault="00EA50A5" w:rsidP="00CE4611">
      <w:pPr>
        <w:widowControl/>
        <w:suppressAutoHyphens/>
        <w:adjustRightInd/>
        <w:jc w:val="both"/>
        <w:rPr>
          <w:rFonts w:asciiTheme="minorHAnsi" w:hAnsiTheme="minorHAnsi" w:cstheme="minorHAnsi"/>
          <w:b/>
          <w:bCs/>
          <w:sz w:val="22"/>
          <w:szCs w:val="22"/>
        </w:rPr>
      </w:pPr>
      <w:r w:rsidRPr="00CE4611">
        <w:rPr>
          <w:rFonts w:asciiTheme="minorHAnsi" w:hAnsiTheme="minorHAnsi" w:cstheme="minorHAnsi"/>
          <w:b/>
          <w:bCs/>
          <w:sz w:val="22"/>
          <w:szCs w:val="22"/>
        </w:rPr>
        <w:t xml:space="preserve">LEADERSHIP and COMMUNICATION SKILLS: </w:t>
      </w:r>
    </w:p>
    <w:p w:rsidR="00EA50A5" w:rsidRDefault="00EA50A5" w:rsidP="00D5133F">
      <w:pPr>
        <w:widowControl/>
        <w:suppressAutoHyphens/>
        <w:adjustRightInd/>
        <w:jc w:val="both"/>
        <w:rPr>
          <w:rFonts w:asciiTheme="minorHAnsi" w:hAnsiTheme="minorHAnsi" w:cstheme="minorHAnsi"/>
          <w:bCs/>
          <w:sz w:val="22"/>
          <w:szCs w:val="22"/>
        </w:rPr>
      </w:pPr>
      <w:r w:rsidRPr="00CE4611">
        <w:rPr>
          <w:rFonts w:asciiTheme="minorHAnsi" w:hAnsiTheme="minorHAnsi" w:cstheme="minorHAnsi"/>
          <w:bCs/>
          <w:sz w:val="22"/>
          <w:szCs w:val="22"/>
        </w:rPr>
        <w:t>Follow complex technical instructions, solve technical problems, or disseminate information regarding policies and procedures; may compose unique reports or analysis; and/or provide extensive customer service to internal or external customers.</w:t>
      </w:r>
      <w:r w:rsidR="00D5133F">
        <w:rPr>
          <w:rFonts w:asciiTheme="minorHAnsi" w:hAnsiTheme="minorHAnsi" w:cstheme="minorHAnsi"/>
          <w:bCs/>
          <w:sz w:val="22"/>
          <w:szCs w:val="22"/>
        </w:rPr>
        <w:t xml:space="preserve"> </w:t>
      </w:r>
      <w:r w:rsidRPr="00CE4611">
        <w:rPr>
          <w:rFonts w:asciiTheme="minorHAnsi" w:hAnsiTheme="minorHAnsi" w:cstheme="minorHAnsi"/>
          <w:bCs/>
          <w:sz w:val="22"/>
          <w:szCs w:val="22"/>
        </w:rPr>
        <w:t>Communicate information to guide or assist people; may give instructions or assignments to helpers or assistants.</w:t>
      </w:r>
    </w:p>
    <w:p w:rsidR="00CE4611" w:rsidRPr="00CE4611" w:rsidRDefault="00CE4611" w:rsidP="00CE4611">
      <w:pPr>
        <w:widowControl/>
        <w:suppressAutoHyphens/>
        <w:adjustRightInd/>
        <w:ind w:left="360"/>
        <w:jc w:val="both"/>
        <w:rPr>
          <w:rFonts w:asciiTheme="minorHAnsi" w:hAnsiTheme="minorHAnsi" w:cstheme="minorHAnsi"/>
          <w:bCs/>
          <w:sz w:val="22"/>
          <w:szCs w:val="22"/>
        </w:rPr>
      </w:pPr>
    </w:p>
    <w:p w:rsidR="00EA50A5" w:rsidRPr="00CE4611" w:rsidRDefault="00EA50A5" w:rsidP="00CE4611">
      <w:pPr>
        <w:widowControl/>
        <w:suppressAutoHyphens/>
        <w:adjustRightInd/>
        <w:jc w:val="both"/>
        <w:rPr>
          <w:rFonts w:asciiTheme="minorHAnsi" w:hAnsiTheme="minorHAnsi" w:cstheme="minorHAnsi"/>
          <w:b/>
          <w:bCs/>
          <w:sz w:val="22"/>
          <w:szCs w:val="22"/>
        </w:rPr>
      </w:pPr>
      <w:r w:rsidRPr="00CE4611">
        <w:rPr>
          <w:rFonts w:asciiTheme="minorHAnsi" w:hAnsiTheme="minorHAnsi" w:cstheme="minorHAnsi"/>
          <w:b/>
          <w:bCs/>
          <w:sz w:val="22"/>
          <w:szCs w:val="22"/>
        </w:rPr>
        <w:t xml:space="preserve">DECISION-MAKING and ANALYTICAL SKILLS: </w:t>
      </w:r>
    </w:p>
    <w:p w:rsidR="00EA50A5" w:rsidRDefault="00EA50A5" w:rsidP="00D5133F">
      <w:pPr>
        <w:widowControl/>
        <w:suppressAutoHyphens/>
        <w:adjustRightInd/>
        <w:jc w:val="both"/>
        <w:rPr>
          <w:rFonts w:asciiTheme="minorHAnsi" w:hAnsiTheme="minorHAnsi" w:cstheme="minorHAnsi"/>
          <w:bCs/>
          <w:sz w:val="22"/>
          <w:szCs w:val="22"/>
        </w:rPr>
      </w:pPr>
      <w:r w:rsidRPr="00CE4611">
        <w:rPr>
          <w:rFonts w:asciiTheme="minorHAnsi" w:hAnsiTheme="minorHAnsi" w:cstheme="minorHAnsi"/>
          <w:bCs/>
          <w:sz w:val="22"/>
          <w:szCs w:val="22"/>
        </w:rPr>
        <w:t>May be responsible for actions of others, requiring almost constant decisions affecting co-workers, crime victims, patients, customers, clients, or others in the general public. Perform specialized technical work involving data collection, evaluation, analysis, and troubleshooting, or reports on operations and activities of a department, or performs general coordination of individual or departmental activities.</w:t>
      </w:r>
      <w:r w:rsidR="00D5133F">
        <w:rPr>
          <w:rFonts w:asciiTheme="minorHAnsi" w:hAnsiTheme="minorHAnsi" w:cstheme="minorHAnsi"/>
          <w:bCs/>
          <w:sz w:val="22"/>
          <w:szCs w:val="22"/>
        </w:rPr>
        <w:t xml:space="preserve"> </w:t>
      </w:r>
      <w:r w:rsidRPr="00CE4611">
        <w:rPr>
          <w:rFonts w:asciiTheme="minorHAnsi" w:hAnsiTheme="minorHAnsi" w:cstheme="minorHAnsi"/>
          <w:bCs/>
          <w:sz w:val="22"/>
          <w:szCs w:val="22"/>
        </w:rPr>
        <w:t>Adhere to department and college policies, procedures, and practices.</w:t>
      </w:r>
      <w:r w:rsidR="00D5133F">
        <w:rPr>
          <w:rFonts w:asciiTheme="minorHAnsi" w:hAnsiTheme="minorHAnsi" w:cstheme="minorHAnsi"/>
          <w:bCs/>
          <w:sz w:val="22"/>
          <w:szCs w:val="22"/>
        </w:rPr>
        <w:t xml:space="preserve"> </w:t>
      </w:r>
      <w:r w:rsidRPr="00CE4611">
        <w:rPr>
          <w:rFonts w:asciiTheme="minorHAnsi" w:hAnsiTheme="minorHAnsi" w:cstheme="minorHAnsi"/>
          <w:bCs/>
          <w:sz w:val="22"/>
          <w:szCs w:val="22"/>
        </w:rPr>
        <w:t>Perform job duties in a safe and efficient manner.</w:t>
      </w:r>
    </w:p>
    <w:p w:rsidR="00CE4611" w:rsidRPr="00CE4611" w:rsidRDefault="00CE4611" w:rsidP="00CE4611">
      <w:pPr>
        <w:widowControl/>
        <w:suppressAutoHyphens/>
        <w:adjustRightInd/>
        <w:ind w:left="360"/>
        <w:jc w:val="both"/>
        <w:rPr>
          <w:rFonts w:asciiTheme="minorHAnsi" w:hAnsiTheme="minorHAnsi" w:cstheme="minorHAnsi"/>
          <w:bCs/>
          <w:sz w:val="22"/>
          <w:szCs w:val="22"/>
        </w:rPr>
      </w:pPr>
    </w:p>
    <w:p w:rsidR="00EA50A5" w:rsidRPr="00CE4611" w:rsidRDefault="00EA50A5" w:rsidP="00CE4611">
      <w:pPr>
        <w:widowControl/>
        <w:suppressAutoHyphens/>
        <w:adjustRightInd/>
        <w:jc w:val="both"/>
        <w:rPr>
          <w:rFonts w:asciiTheme="minorHAnsi" w:hAnsiTheme="minorHAnsi" w:cstheme="minorHAnsi"/>
          <w:b/>
          <w:bCs/>
          <w:sz w:val="22"/>
          <w:szCs w:val="22"/>
        </w:rPr>
      </w:pPr>
      <w:r w:rsidRPr="00CE4611">
        <w:rPr>
          <w:rFonts w:asciiTheme="minorHAnsi" w:hAnsiTheme="minorHAnsi" w:cstheme="minorHAnsi"/>
          <w:b/>
          <w:bCs/>
          <w:sz w:val="22"/>
          <w:szCs w:val="22"/>
        </w:rPr>
        <w:t xml:space="preserve">EQUIPMENT/SOFTWARE: </w:t>
      </w:r>
    </w:p>
    <w:p w:rsidR="005217D5" w:rsidRPr="00CE4611" w:rsidRDefault="00EA50A5" w:rsidP="00D5133F">
      <w:pPr>
        <w:widowControl/>
        <w:adjustRightInd/>
        <w:jc w:val="both"/>
        <w:rPr>
          <w:rFonts w:asciiTheme="minorHAnsi" w:hAnsiTheme="minorHAnsi" w:cstheme="minorHAnsi"/>
          <w:bCs/>
          <w:sz w:val="22"/>
          <w:szCs w:val="22"/>
        </w:rPr>
      </w:pPr>
      <w:r w:rsidRPr="00CE4611">
        <w:rPr>
          <w:rFonts w:asciiTheme="minorHAnsi" w:hAnsiTheme="minorHAnsi" w:cstheme="minorHAnsi"/>
          <w:bCs/>
          <w:sz w:val="22"/>
          <w:szCs w:val="22"/>
        </w:rPr>
        <w:t>Use office machines such as telephones, fax machines, copiers or calculators.</w:t>
      </w:r>
      <w:r w:rsidR="00D5133F">
        <w:rPr>
          <w:rFonts w:asciiTheme="minorHAnsi" w:hAnsiTheme="minorHAnsi" w:cstheme="minorHAnsi"/>
          <w:bCs/>
          <w:sz w:val="22"/>
          <w:szCs w:val="22"/>
        </w:rPr>
        <w:t xml:space="preserve"> </w:t>
      </w:r>
      <w:r w:rsidRPr="00CE4611">
        <w:rPr>
          <w:rFonts w:asciiTheme="minorHAnsi" w:hAnsiTheme="minorHAnsi" w:cstheme="minorHAnsi"/>
          <w:bCs/>
          <w:sz w:val="22"/>
          <w:szCs w:val="22"/>
        </w:rPr>
        <w:t xml:space="preserve">Use computers </w:t>
      </w:r>
      <w:r w:rsidR="00FF42D0" w:rsidRPr="00CE4611">
        <w:rPr>
          <w:rFonts w:asciiTheme="minorHAnsi" w:hAnsiTheme="minorHAnsi" w:cstheme="minorHAnsi"/>
          <w:bCs/>
          <w:sz w:val="22"/>
          <w:szCs w:val="22"/>
        </w:rPr>
        <w:t>for data entry; Use Microsoft</w:t>
      </w:r>
      <w:r w:rsidRPr="00CE4611">
        <w:rPr>
          <w:rFonts w:asciiTheme="minorHAnsi" w:hAnsiTheme="minorHAnsi" w:cstheme="minorHAnsi"/>
          <w:bCs/>
          <w:sz w:val="22"/>
          <w:szCs w:val="22"/>
        </w:rPr>
        <w:t>, Microsoft</w:t>
      </w:r>
      <w:r w:rsidR="00D5133F">
        <w:rPr>
          <w:rFonts w:asciiTheme="minorHAnsi" w:hAnsiTheme="minorHAnsi" w:cstheme="minorHAnsi"/>
          <w:bCs/>
          <w:sz w:val="22"/>
          <w:szCs w:val="22"/>
        </w:rPr>
        <w:t xml:space="preserve"> Office (Excel, Word, Outlook). </w:t>
      </w:r>
      <w:r w:rsidRPr="00CE4611">
        <w:rPr>
          <w:rFonts w:asciiTheme="minorHAnsi" w:hAnsiTheme="minorHAnsi" w:cstheme="minorHAnsi"/>
          <w:bCs/>
          <w:sz w:val="22"/>
          <w:szCs w:val="22"/>
        </w:rPr>
        <w:t xml:space="preserve">Knowledge of job-related specialized programs; </w:t>
      </w:r>
      <w:r w:rsidR="00FF42D0" w:rsidRPr="00CE4611">
        <w:rPr>
          <w:rFonts w:asciiTheme="minorHAnsi" w:hAnsiTheme="minorHAnsi" w:cstheme="minorHAnsi"/>
          <w:bCs/>
          <w:sz w:val="22"/>
          <w:szCs w:val="22"/>
        </w:rPr>
        <w:t>Sierra</w:t>
      </w:r>
      <w:r w:rsidRPr="00CE4611">
        <w:rPr>
          <w:rFonts w:asciiTheme="minorHAnsi" w:hAnsiTheme="minorHAnsi" w:cstheme="minorHAnsi"/>
          <w:bCs/>
          <w:sz w:val="22"/>
          <w:szCs w:val="22"/>
        </w:rPr>
        <w:t xml:space="preserve"> Integrated Library System, </w:t>
      </w:r>
      <w:r w:rsidR="00FF42D0" w:rsidRPr="00CE4611">
        <w:rPr>
          <w:rFonts w:asciiTheme="minorHAnsi" w:hAnsiTheme="minorHAnsi" w:cstheme="minorHAnsi"/>
          <w:bCs/>
          <w:sz w:val="22"/>
          <w:szCs w:val="22"/>
        </w:rPr>
        <w:t>Colleague</w:t>
      </w:r>
      <w:r w:rsidR="00553D3F" w:rsidRPr="00CE4611">
        <w:rPr>
          <w:rFonts w:asciiTheme="minorHAnsi" w:hAnsiTheme="minorHAnsi" w:cstheme="minorHAnsi"/>
          <w:bCs/>
          <w:sz w:val="22"/>
          <w:szCs w:val="22"/>
        </w:rPr>
        <w:t xml:space="preserve">, </w:t>
      </w:r>
      <w:r w:rsidR="00FF42D0" w:rsidRPr="00CE4611">
        <w:rPr>
          <w:rFonts w:asciiTheme="minorHAnsi" w:hAnsiTheme="minorHAnsi" w:cstheme="minorHAnsi"/>
          <w:bCs/>
          <w:sz w:val="22"/>
          <w:szCs w:val="22"/>
        </w:rPr>
        <w:t xml:space="preserve">OCLC </w:t>
      </w:r>
      <w:proofErr w:type="spellStart"/>
      <w:r w:rsidR="00FF42D0" w:rsidRPr="00CE4611">
        <w:rPr>
          <w:rFonts w:asciiTheme="minorHAnsi" w:hAnsiTheme="minorHAnsi" w:cstheme="minorHAnsi"/>
          <w:bCs/>
          <w:sz w:val="22"/>
          <w:szCs w:val="22"/>
        </w:rPr>
        <w:t>Worldshare</w:t>
      </w:r>
      <w:proofErr w:type="spellEnd"/>
      <w:r w:rsidR="00FF42D0" w:rsidRPr="00CE4611">
        <w:rPr>
          <w:rFonts w:asciiTheme="minorHAnsi" w:hAnsiTheme="minorHAnsi" w:cstheme="minorHAnsi"/>
          <w:bCs/>
          <w:sz w:val="22"/>
          <w:szCs w:val="22"/>
        </w:rPr>
        <w:t xml:space="preserve">, </w:t>
      </w:r>
      <w:proofErr w:type="spellStart"/>
      <w:r w:rsidR="00FF42D0" w:rsidRPr="00CE4611">
        <w:rPr>
          <w:rFonts w:asciiTheme="minorHAnsi" w:hAnsiTheme="minorHAnsi" w:cstheme="minorHAnsi"/>
          <w:bCs/>
          <w:sz w:val="22"/>
          <w:szCs w:val="22"/>
        </w:rPr>
        <w:t>ArticleReach</w:t>
      </w:r>
      <w:proofErr w:type="spellEnd"/>
      <w:r w:rsidR="00FF42D0" w:rsidRPr="00CE4611">
        <w:rPr>
          <w:rFonts w:asciiTheme="minorHAnsi" w:hAnsiTheme="minorHAnsi" w:cstheme="minorHAnsi"/>
          <w:bCs/>
          <w:sz w:val="22"/>
          <w:szCs w:val="22"/>
        </w:rPr>
        <w:t>, Google Forms</w:t>
      </w:r>
      <w:r w:rsidR="00553D3F" w:rsidRPr="00CE4611">
        <w:rPr>
          <w:rFonts w:asciiTheme="minorHAnsi" w:hAnsiTheme="minorHAnsi" w:cstheme="minorHAnsi"/>
          <w:bCs/>
          <w:sz w:val="22"/>
          <w:szCs w:val="22"/>
        </w:rPr>
        <w:t>.</w:t>
      </w:r>
    </w:p>
    <w:p w:rsidR="002F2CB6" w:rsidRPr="00CE4611" w:rsidRDefault="00CE4611" w:rsidP="005217D5">
      <w:pPr>
        <w:widowControl/>
        <w:suppressAutoHyphens/>
        <w:adjustRightInd/>
        <w:spacing w:before="432"/>
        <w:jc w:val="both"/>
        <w:rPr>
          <w:rFonts w:asciiTheme="minorHAnsi" w:hAnsiTheme="minorHAnsi" w:cstheme="minorHAnsi"/>
          <w:bCs/>
          <w:sz w:val="22"/>
          <w:szCs w:val="22"/>
        </w:rPr>
      </w:pPr>
      <w:r>
        <w:rPr>
          <w:rFonts w:asciiTheme="minorHAnsi" w:hAnsiTheme="minorHAnsi" w:cstheme="minorHAnsi"/>
          <w:b/>
          <w:bCs/>
          <w:sz w:val="22"/>
          <w:szCs w:val="22"/>
        </w:rPr>
        <w:t>WORKING CONDITIONS:</w:t>
      </w:r>
      <w:r w:rsidR="002F2CB6" w:rsidRPr="005217D5">
        <w:rPr>
          <w:rFonts w:ascii="Arial" w:hAnsi="Arial" w:cs="Arial"/>
          <w:sz w:val="22"/>
          <w:szCs w:val="22"/>
        </w:rPr>
        <w:t xml:space="preserve"> </w:t>
      </w:r>
      <w:r w:rsidR="002F2CB6" w:rsidRPr="00CE4611">
        <w:rPr>
          <w:rFonts w:asciiTheme="minorHAnsi" w:hAnsiTheme="minorHAnsi" w:cstheme="minorHAnsi"/>
          <w:bCs/>
          <w:sz w:val="22"/>
          <w:szCs w:val="22"/>
        </w:rPr>
        <w:t>the following physical conditions and hazards may be encountered in this position:</w:t>
      </w:r>
    </w:p>
    <w:p w:rsidR="009D2005" w:rsidRPr="00D5133F" w:rsidRDefault="009D2005" w:rsidP="00D5133F">
      <w:pPr>
        <w:widowControl/>
        <w:suppressAutoHyphens/>
        <w:adjustRightInd/>
        <w:jc w:val="both"/>
        <w:rPr>
          <w:rFonts w:asciiTheme="minorHAnsi" w:hAnsiTheme="minorHAnsi" w:cstheme="minorHAnsi"/>
          <w:bCs/>
          <w:sz w:val="22"/>
          <w:szCs w:val="22"/>
        </w:rPr>
      </w:pPr>
      <w:bookmarkStart w:id="0" w:name="_GoBack"/>
      <w:bookmarkEnd w:id="0"/>
      <w:r w:rsidRPr="002F1804">
        <w:rPr>
          <w:rFonts w:ascii="Calibri" w:hAnsi="Calibri" w:cs="Calibri"/>
          <w:b/>
          <w:bCs/>
          <w:sz w:val="22"/>
          <w:szCs w:val="22"/>
        </w:rPr>
        <w:t xml:space="preserve">Environment: </w:t>
      </w:r>
      <w:r w:rsidRPr="002F1804">
        <w:rPr>
          <w:rFonts w:ascii="Calibri" w:hAnsi="Calibri" w:cs="Calibri"/>
          <w:sz w:val="22"/>
          <w:szCs w:val="22"/>
        </w:rPr>
        <w:t xml:space="preserve">Work is performed primarily in a standard office setting with frequent interruptions and distractions; extended periods of time viewing computer monitor; will require flexible schedule to work evenings and/or weekends; </w:t>
      </w:r>
    </w:p>
    <w:p w:rsidR="002F2CB6" w:rsidRPr="00D5133F" w:rsidRDefault="009D2005" w:rsidP="00D5133F">
      <w:pPr>
        <w:jc w:val="both"/>
        <w:rPr>
          <w:rFonts w:ascii="Calibri" w:hAnsi="Calibri" w:cs="Calibri"/>
          <w:strike/>
          <w:sz w:val="22"/>
          <w:szCs w:val="22"/>
        </w:rPr>
      </w:pPr>
      <w:r w:rsidRPr="002F1804">
        <w:rPr>
          <w:rFonts w:ascii="Calibri" w:hAnsi="Calibri" w:cs="Calibri"/>
          <w:b/>
          <w:bCs/>
          <w:sz w:val="22"/>
          <w:szCs w:val="22"/>
        </w:rPr>
        <w:t xml:space="preserve">Physical: </w:t>
      </w:r>
      <w:r w:rsidRPr="002F1804">
        <w:rPr>
          <w:rFonts w:ascii="Calibri" w:hAnsi="Calibri" w:cs="Calibri"/>
          <w:sz w:val="22"/>
          <w:szCs w:val="22"/>
        </w:rPr>
        <w:t>Primary functions require sufficient physical ability and mobility to work in an office setting; to stand or sit for prolonged periods of time; to occasionally stoop, bend, kneel, reach; to lift, carry, push, and/or pull light to moderate amounts of weight; and/or to operate office equipment that may r</w:t>
      </w:r>
      <w:r>
        <w:rPr>
          <w:rFonts w:ascii="Calibri" w:hAnsi="Calibri" w:cs="Calibri"/>
          <w:sz w:val="22"/>
          <w:szCs w:val="22"/>
        </w:rPr>
        <w:t>equire repetitive hand movement.</w:t>
      </w:r>
      <w:r w:rsidR="00D5133F" w:rsidRPr="00D5133F">
        <w:rPr>
          <w:rFonts w:ascii="Calibri" w:hAnsi="Calibri" w:cs="Calibri"/>
          <w:sz w:val="22"/>
          <w:szCs w:val="22"/>
        </w:rPr>
        <w:t xml:space="preserve"> </w:t>
      </w:r>
      <w:r w:rsidR="002F2CB6" w:rsidRPr="00CE4611">
        <w:rPr>
          <w:rFonts w:asciiTheme="minorHAnsi" w:hAnsiTheme="minorHAnsi" w:cstheme="minorHAnsi"/>
          <w:bCs/>
          <w:sz w:val="22"/>
          <w:szCs w:val="22"/>
        </w:rPr>
        <w:t>The position may also require close vision, distance vision, color vision, peripheral vision, depth perception, and ability to adjust focus.</w:t>
      </w:r>
    </w:p>
    <w:p w:rsidR="00EA50A5" w:rsidRPr="00D5133F" w:rsidRDefault="00EA50A5" w:rsidP="00D5133F">
      <w:pPr>
        <w:widowControl/>
        <w:adjustRightInd/>
        <w:spacing w:before="396"/>
        <w:rPr>
          <w:rFonts w:asciiTheme="minorHAnsi" w:hAnsiTheme="minorHAnsi" w:cstheme="minorHAnsi"/>
          <w:b/>
          <w:bCs/>
          <w:sz w:val="22"/>
          <w:szCs w:val="22"/>
        </w:rPr>
      </w:pPr>
      <w:r w:rsidRPr="00CE4611">
        <w:rPr>
          <w:rFonts w:asciiTheme="minorHAnsi" w:hAnsiTheme="minorHAnsi" w:cstheme="minorHAnsi"/>
          <w:b/>
          <w:bCs/>
          <w:sz w:val="22"/>
          <w:szCs w:val="22"/>
        </w:rPr>
        <w:t xml:space="preserve">POSITIONS SUPERVISED: </w:t>
      </w:r>
      <w:r w:rsidRPr="00CE4611">
        <w:rPr>
          <w:rFonts w:asciiTheme="minorHAnsi" w:hAnsiTheme="minorHAnsi" w:cstheme="minorHAnsi"/>
          <w:bCs/>
          <w:sz w:val="22"/>
          <w:szCs w:val="22"/>
        </w:rPr>
        <w:t>None</w:t>
      </w:r>
    </w:p>
    <w:p w:rsidR="00EA50A5" w:rsidRDefault="00EA50A5">
      <w:pPr>
        <w:widowControl/>
        <w:suppressAutoHyphens/>
        <w:adjustRightInd/>
        <w:jc w:val="both"/>
        <w:rPr>
          <w:rFonts w:ascii="Arial" w:hAnsi="Arial" w:cs="Arial"/>
          <w:sz w:val="22"/>
          <w:szCs w:val="22"/>
        </w:rPr>
      </w:pPr>
    </w:p>
    <w:p w:rsidR="00EB4654" w:rsidRDefault="00EB4654">
      <w:pPr>
        <w:widowControl/>
        <w:suppressAutoHyphens/>
        <w:adjustRightInd/>
        <w:jc w:val="both"/>
        <w:rPr>
          <w:rFonts w:ascii="Arial" w:hAnsi="Arial" w:cs="Arial"/>
          <w:b/>
          <w:bCs/>
          <w:sz w:val="22"/>
          <w:szCs w:val="22"/>
        </w:rPr>
      </w:pPr>
    </w:p>
    <w:p w:rsidR="008931B1" w:rsidRDefault="008931B1" w:rsidP="008931B1">
      <w:pPr>
        <w:rPr>
          <w:rFonts w:ascii="Calibri" w:eastAsia="Calibri" w:hAnsi="Calibri" w:cs="Calibri"/>
          <w:sz w:val="22"/>
          <w:szCs w:val="22"/>
        </w:rPr>
      </w:pPr>
      <w:r w:rsidRPr="008931B1">
        <w:rPr>
          <w:rFonts w:ascii="Calibri" w:hAnsi="Calibri" w:cs="Arial"/>
          <w:b/>
          <w:bCs/>
          <w:sz w:val="22"/>
          <w:szCs w:val="22"/>
        </w:rPr>
        <w:t xml:space="preserve">SIGNATURES:  </w:t>
      </w:r>
      <w:r w:rsidRPr="008931B1">
        <w:rPr>
          <w:rFonts w:ascii="Calibri" w:hAnsi="Calibri" w:cs="Arial"/>
          <w:sz w:val="22"/>
          <w:szCs w:val="22"/>
        </w:rPr>
        <w:t xml:space="preserve">I have read and reviewed the above job description with my immediate supervisor. </w:t>
      </w:r>
      <w:r w:rsidRPr="0030038D">
        <w:rPr>
          <w:rFonts w:ascii="Calibri" w:eastAsia="Calibri" w:hAnsi="Calibri" w:cs="Calibri"/>
          <w:sz w:val="22"/>
          <w:szCs w:val="22"/>
        </w:rPr>
        <w:t>This job description has been designed to indicate the general nature and level of work performed.  It is not designed to contain or be interpreted as a comprehensive inventory of all duties, responsibilities and qualification required for the job.</w:t>
      </w:r>
    </w:p>
    <w:p w:rsidR="008931B1" w:rsidRPr="0030038D" w:rsidRDefault="008931B1" w:rsidP="008931B1">
      <w:pPr>
        <w:rPr>
          <w:rFonts w:ascii="Calibri" w:eastAsia="Calibri" w:hAnsi="Calibri" w:cs="Calibri"/>
          <w:sz w:val="22"/>
          <w:szCs w:val="22"/>
        </w:rPr>
      </w:pPr>
    </w:p>
    <w:p w:rsidR="008931B1" w:rsidRPr="008931B1" w:rsidRDefault="008931B1" w:rsidP="008931B1">
      <w:pPr>
        <w:pStyle w:val="ListParagraph"/>
        <w:widowControl/>
        <w:adjustRightInd/>
        <w:ind w:left="360"/>
        <w:rPr>
          <w:rFonts w:ascii="Calibri" w:hAnsi="Calibri" w:cs="Arial"/>
          <w:sz w:val="22"/>
          <w:szCs w:val="22"/>
        </w:rPr>
      </w:pPr>
    </w:p>
    <w:p w:rsidR="008931B1" w:rsidRPr="008931B1" w:rsidRDefault="008931B1" w:rsidP="008931B1">
      <w:pPr>
        <w:pStyle w:val="ListParagraph"/>
        <w:widowControl/>
        <w:adjustRightInd/>
        <w:ind w:left="360"/>
        <w:rPr>
          <w:rFonts w:ascii="Calibri" w:hAnsi="Calibri" w:cs="Arial"/>
          <w:sz w:val="22"/>
          <w:szCs w:val="22"/>
        </w:rPr>
      </w:pPr>
    </w:p>
    <w:p w:rsidR="008931B1" w:rsidRPr="008931B1" w:rsidRDefault="008931B1" w:rsidP="008931B1">
      <w:pPr>
        <w:pStyle w:val="ListParagraph"/>
        <w:widowControl/>
        <w:adjustRightInd/>
        <w:ind w:left="360"/>
        <w:rPr>
          <w:rFonts w:ascii="Calibri" w:hAnsi="Calibri" w:cs="Arial"/>
          <w:sz w:val="22"/>
          <w:szCs w:val="22"/>
        </w:rPr>
      </w:pPr>
      <w:r>
        <w:rPr>
          <w:noProof/>
        </w:rPr>
        <mc:AlternateContent>
          <mc:Choice Requires="wps">
            <w:drawing>
              <wp:anchor distT="4294967294" distB="4294967294" distL="0" distR="0" simplePos="0" relativeHeight="251662336" behindDoc="1" locked="0" layoutInCell="0" allowOverlap="1">
                <wp:simplePos x="0" y="0"/>
                <wp:positionH relativeFrom="column">
                  <wp:posOffset>-19050</wp:posOffset>
                </wp:positionH>
                <wp:positionV relativeFrom="paragraph">
                  <wp:posOffset>78739</wp:posOffset>
                </wp:positionV>
                <wp:extent cx="2466975" cy="0"/>
                <wp:effectExtent l="0" t="0" r="28575" b="19050"/>
                <wp:wrapSquare wrapText="bothSides"/>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69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F1752" id="Line 7" o:spid="_x0000_s1026" style="position:absolute;z-index:-251654144;visibility:visible;mso-wrap-style:square;mso-width-percent:0;mso-height-percent:0;mso-wrap-distance-left:0;mso-wrap-distance-top:-6e-5mm;mso-wrap-distance-right:0;mso-wrap-distance-bottom:-6e-5mm;mso-position-horizontal:absolute;mso-position-horizontal-relative:text;mso-position-vertical:absolute;mso-position-vertical-relative:text;mso-width-percent:0;mso-height-percent:0;mso-width-relative:page;mso-height-relative:page" from="-1.5pt,6.2pt" to="192.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lqUEwIAACg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" o:allowincell="f" strokeweight=".5pt">
                <w10:wrap type="square"/>
              </v:line>
            </w:pict>
          </mc:Fallback>
        </mc:AlternateContent>
      </w:r>
      <w:r>
        <w:rPr>
          <w:noProof/>
        </w:rPr>
        <mc:AlternateContent>
          <mc:Choice Requires="wps">
            <w:drawing>
              <wp:anchor distT="4294967294" distB="4294967294" distL="0" distR="0" simplePos="0" relativeHeight="251663360" behindDoc="0" locked="0" layoutInCell="0" allowOverlap="1">
                <wp:simplePos x="0" y="0"/>
                <wp:positionH relativeFrom="column">
                  <wp:posOffset>3200400</wp:posOffset>
                </wp:positionH>
                <wp:positionV relativeFrom="paragraph">
                  <wp:posOffset>78739</wp:posOffset>
                </wp:positionV>
                <wp:extent cx="2839085" cy="0"/>
                <wp:effectExtent l="0" t="0" r="37465" b="19050"/>
                <wp:wrapSquare wrapText="bothSides"/>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90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04DEC7" id="Line 8" o:spid="_x0000_s1026" style="position:absolute;z-index:251663360;visibility:visible;mso-wrap-style:square;mso-width-percent:0;mso-height-percent:0;mso-wrap-distance-left:0;mso-wrap-distance-top:-6e-5mm;mso-wrap-distance-right:0;mso-wrap-distance-bottom:-6e-5mm;mso-position-horizontal:absolute;mso-position-horizontal-relative:text;mso-position-vertical:absolute;mso-position-vertical-relative:text;mso-width-percent:0;mso-height-percent:0;mso-width-relative:page;mso-height-relative:page" from="252pt,6.2pt" to="475.5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" o:allowincell="f" strokeweight=".5pt">
                <w10:wrap type="square"/>
              </v:line>
            </w:pict>
          </mc:Fallback>
        </mc:AlternateContent>
      </w:r>
    </w:p>
    <w:p w:rsidR="008931B1" w:rsidRPr="008931B1" w:rsidRDefault="00D5133F" w:rsidP="008931B1">
      <w:pPr>
        <w:widowControl/>
        <w:adjustRightInd/>
        <w:rPr>
          <w:rFonts w:ascii="Calibri" w:hAnsi="Calibri" w:cs="Arial"/>
          <w:sz w:val="22"/>
          <w:szCs w:val="22"/>
        </w:rPr>
      </w:pPr>
      <w:r>
        <w:rPr>
          <w:noProof/>
        </w:rPr>
        <mc:AlternateContent>
          <mc:Choice Requires="wps">
            <w:drawing>
              <wp:anchor distT="45720" distB="45720" distL="114300" distR="114300" simplePos="0" relativeHeight="251660288" behindDoc="0" locked="0" layoutInCell="1" allowOverlap="1" wp14:anchorId="0DD5BC02" wp14:editId="5B9A5B7C">
                <wp:simplePos x="0" y="0"/>
                <wp:positionH relativeFrom="margin">
                  <wp:posOffset>-163195</wp:posOffset>
                </wp:positionH>
                <wp:positionV relativeFrom="paragraph">
                  <wp:posOffset>425450</wp:posOffset>
                </wp:positionV>
                <wp:extent cx="7036435" cy="670560"/>
                <wp:effectExtent l="0" t="0" r="12065" b="1524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6435" cy="670560"/>
                        </a:xfrm>
                        <a:prstGeom prst="rect">
                          <a:avLst/>
                        </a:prstGeom>
                        <a:solidFill>
                          <a:srgbClr val="FFFFFF"/>
                        </a:solidFill>
                        <a:ln w="9525">
                          <a:solidFill>
                            <a:srgbClr val="000000"/>
                          </a:solidFill>
                          <a:miter lim="800000"/>
                          <a:headEnd/>
                          <a:tailEnd/>
                        </a:ln>
                      </wps:spPr>
                      <wps:txbx>
                        <w:txbxContent>
                          <w:p w:rsidR="008931B1" w:rsidRDefault="008931B1" w:rsidP="008931B1">
                            <w:pPr>
                              <w:rPr>
                                <w:color w:val="000000"/>
                                <w:sz w:val="18"/>
                                <w:szCs w:val="18"/>
                              </w:rPr>
                            </w:pPr>
                            <w:r w:rsidRPr="00830B3C">
                              <w:rPr>
                                <w:rFonts w:ascii="Calibri" w:hAnsi="Calibri"/>
                                <w:b/>
                                <w:sz w:val="18"/>
                                <w:szCs w:val="18"/>
                              </w:rPr>
                              <w:t xml:space="preserve">NOTICE OF NON-DISCRIMINATION: </w:t>
                            </w:r>
                            <w:r w:rsidRPr="00830B3C">
                              <w:rPr>
                                <w:rFonts w:ascii="Calibri" w:hAnsi="Calibri"/>
                                <w:sz w:val="18"/>
                                <w:szCs w:val="18"/>
                              </w:rPr>
                              <w:t xml:space="preserve"> </w:t>
                            </w:r>
                            <w:r w:rsidRPr="00220F3E">
                              <w:rPr>
                                <w:i/>
                                <w:sz w:val="18"/>
                                <w:szCs w:val="18"/>
                              </w:rPr>
                              <w:t>East Central College does not discriminate on the basis of race, color, religion, national origin, ancestry, gender, sexual orientation, age, disability, genetic information or veteran status. Inquiries related to employment practices may be directed to Human Resources Director at</w:t>
                            </w:r>
                            <w:proofErr w:type="gramStart"/>
                            <w:r w:rsidRPr="00220F3E">
                              <w:rPr>
                                <w:i/>
                                <w:sz w:val="18"/>
                                <w:szCs w:val="18"/>
                              </w:rPr>
                              <w:t>  636</w:t>
                            </w:r>
                            <w:proofErr w:type="gramEnd"/>
                            <w:r w:rsidRPr="00220F3E">
                              <w:rPr>
                                <w:i/>
                                <w:sz w:val="18"/>
                                <w:szCs w:val="18"/>
                              </w:rPr>
                              <w:t>-584-6710.  East Central College is an equal opportunity employer and provider of employment and training services.  Auxiliary aids and services are available upon request to individuals with disabilities.</w:t>
                            </w:r>
                            <w:r>
                              <w:rPr>
                                <w:sz w:val="18"/>
                                <w:szCs w:val="18"/>
                              </w:rPr>
                              <w:t xml:space="preserve"> </w:t>
                            </w:r>
                          </w:p>
                          <w:p w:rsidR="008931B1" w:rsidRPr="00830B3C" w:rsidRDefault="008931B1" w:rsidP="008931B1">
                            <w:pPr>
                              <w:jc w:val="both"/>
                              <w:rPr>
                                <w:rFonts w:ascii="Calibri" w:hAnsi="Calibri"/>
                                <w:i/>
                                <w:color w:val="1F497D"/>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D5BC02" id="_x0000_t202" coordsize="21600,21600" o:spt="202" path="m,l,21600r21600,l21600,xe">
                <v:stroke joinstyle="miter"/>
                <v:path gradientshapeok="t" o:connecttype="rect"/>
              </v:shapetype>
              <v:shape id="Text Box 2" o:spid="_x0000_s1026" type="#_x0000_t202" style="position:absolute;margin-left:-12.85pt;margin-top:33.5pt;width:554.05pt;height:52.8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">
                <v:textbox>
                  <w:txbxContent>
                    <w:p w:rsidR="008931B1" w:rsidRDefault="008931B1" w:rsidP="008931B1">
                      <w:pPr>
                        <w:rPr>
                          <w:color w:val="000000"/>
                          <w:sz w:val="18"/>
                          <w:szCs w:val="18"/>
                        </w:rPr>
                      </w:pPr>
                      <w:r w:rsidRPr="00830B3C">
                        <w:rPr>
                          <w:rFonts w:ascii="Calibri" w:hAnsi="Calibri"/>
                          <w:b/>
                          <w:sz w:val="18"/>
                          <w:szCs w:val="18"/>
                        </w:rPr>
                        <w:t xml:space="preserve">NOTICE OF NON-DISCRIMINATION: </w:t>
                      </w:r>
                      <w:r w:rsidRPr="00830B3C">
                        <w:rPr>
                          <w:rFonts w:ascii="Calibri" w:hAnsi="Calibri"/>
                          <w:sz w:val="18"/>
                          <w:szCs w:val="18"/>
                        </w:rPr>
                        <w:t xml:space="preserve"> </w:t>
                      </w:r>
                      <w:r w:rsidRPr="00220F3E">
                        <w:rPr>
                          <w:i/>
                          <w:sz w:val="18"/>
                          <w:szCs w:val="18"/>
                        </w:rPr>
                        <w:t>East Central College does not discriminate on the basis of race, color, religion, national origin, ancestry, gender, sexual orientation, age, disability, genetic information or veteran status. Inquiries related to employment practices may be directed to Human Resources Director at</w:t>
                      </w:r>
                      <w:proofErr w:type="gramStart"/>
                      <w:r w:rsidRPr="00220F3E">
                        <w:rPr>
                          <w:i/>
                          <w:sz w:val="18"/>
                          <w:szCs w:val="18"/>
                        </w:rPr>
                        <w:t>  636</w:t>
                      </w:r>
                      <w:proofErr w:type="gramEnd"/>
                      <w:r w:rsidRPr="00220F3E">
                        <w:rPr>
                          <w:i/>
                          <w:sz w:val="18"/>
                          <w:szCs w:val="18"/>
                        </w:rPr>
                        <w:t>-584-6710.  East Central College is an equal opportunity employer and provider of employment and training services.  Auxiliary aids and services are available upon request to individuals with disabilities.</w:t>
                      </w:r>
                      <w:r>
                        <w:rPr>
                          <w:sz w:val="18"/>
                          <w:szCs w:val="18"/>
                        </w:rPr>
                        <w:t xml:space="preserve"> </w:t>
                      </w:r>
                    </w:p>
                    <w:p w:rsidR="008931B1" w:rsidRPr="00830B3C" w:rsidRDefault="008931B1" w:rsidP="008931B1">
                      <w:pPr>
                        <w:jc w:val="both"/>
                        <w:rPr>
                          <w:rFonts w:ascii="Calibri" w:hAnsi="Calibri"/>
                          <w:i/>
                          <w:color w:val="1F497D"/>
                          <w:sz w:val="18"/>
                          <w:szCs w:val="18"/>
                        </w:rPr>
                      </w:pPr>
                    </w:p>
                  </w:txbxContent>
                </v:textbox>
                <w10:wrap type="square" anchorx="margin"/>
              </v:shape>
            </w:pict>
          </mc:Fallback>
        </mc:AlternateContent>
      </w:r>
      <w:r w:rsidR="008931B1" w:rsidRPr="008931B1">
        <w:rPr>
          <w:rFonts w:ascii="Calibri" w:hAnsi="Calibri" w:cs="Arial"/>
          <w:sz w:val="22"/>
          <w:szCs w:val="22"/>
        </w:rPr>
        <w:t>Employee Signature/Date</w:t>
      </w:r>
      <w:r w:rsidR="008931B1" w:rsidRPr="008931B1">
        <w:rPr>
          <w:rFonts w:ascii="Calibri" w:hAnsi="Calibri" w:cs="Arial"/>
          <w:sz w:val="22"/>
          <w:szCs w:val="22"/>
        </w:rPr>
        <w:tab/>
      </w:r>
      <w:r w:rsidR="008931B1" w:rsidRPr="008931B1">
        <w:rPr>
          <w:rFonts w:ascii="Calibri" w:hAnsi="Calibri" w:cs="Arial"/>
          <w:sz w:val="22"/>
          <w:szCs w:val="22"/>
        </w:rPr>
        <w:tab/>
      </w:r>
      <w:r w:rsidR="008931B1" w:rsidRPr="008931B1">
        <w:rPr>
          <w:rFonts w:ascii="Calibri" w:hAnsi="Calibri" w:cs="Arial"/>
          <w:sz w:val="22"/>
          <w:szCs w:val="22"/>
        </w:rPr>
        <w:tab/>
      </w:r>
      <w:r w:rsidR="008931B1" w:rsidRPr="008931B1">
        <w:rPr>
          <w:rFonts w:ascii="Calibri" w:hAnsi="Calibri" w:cs="Arial"/>
          <w:sz w:val="22"/>
          <w:szCs w:val="22"/>
        </w:rPr>
        <w:tab/>
        <w:t>Supervisor Signature/Date</w:t>
      </w:r>
    </w:p>
    <w:p w:rsidR="008931B1" w:rsidRDefault="008931B1">
      <w:pPr>
        <w:widowControl/>
        <w:adjustRightInd/>
        <w:spacing w:before="288" w:after="576"/>
        <w:rPr>
          <w:rFonts w:ascii="Arial" w:hAnsi="Arial" w:cs="Arial"/>
          <w:sz w:val="22"/>
          <w:szCs w:val="22"/>
        </w:rPr>
      </w:pPr>
    </w:p>
    <w:p w:rsidR="00EA50A5" w:rsidRDefault="00EA50A5">
      <w:pPr>
        <w:widowControl/>
        <w:tabs>
          <w:tab w:val="left" w:pos="4950"/>
          <w:tab w:val="right" w:pos="7068"/>
        </w:tabs>
        <w:adjustRightInd/>
        <w:rPr>
          <w:rFonts w:ascii="Arial" w:hAnsi="Arial" w:cs="Arial"/>
          <w:sz w:val="22"/>
          <w:szCs w:val="22"/>
        </w:rPr>
      </w:pPr>
    </w:p>
    <w:sectPr w:rsidR="00EA50A5" w:rsidSect="00FB23F9">
      <w:footerReference w:type="default" r:id="rId8"/>
      <w:pgSz w:w="12240" w:h="15840" w:code="1"/>
      <w:pgMar w:top="720" w:right="72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5596" w:rsidRDefault="00AB5596">
      <w:r>
        <w:separator/>
      </w:r>
    </w:p>
  </w:endnote>
  <w:endnote w:type="continuationSeparator" w:id="0">
    <w:p w:rsidR="00AB5596" w:rsidRDefault="00AB5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7D5" w:rsidRDefault="005217D5">
    <w:pPr>
      <w:widowControl/>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5596" w:rsidRDefault="00AB5596">
      <w:r>
        <w:separator/>
      </w:r>
    </w:p>
  </w:footnote>
  <w:footnote w:type="continuationSeparator" w:id="0">
    <w:p w:rsidR="00AB5596" w:rsidRDefault="00AB55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07C87"/>
    <w:multiLevelType w:val="singleLevel"/>
    <w:tmpl w:val="6B16B038"/>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 w15:restartNumberingAfterBreak="0">
    <w:nsid w:val="061158AE"/>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 w15:restartNumberingAfterBreak="0">
    <w:nsid w:val="07184A67"/>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 w15:restartNumberingAfterBreak="0">
    <w:nsid w:val="09496F4E"/>
    <w:multiLevelType w:val="hybridMultilevel"/>
    <w:tmpl w:val="A8400A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0027AC"/>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5" w15:restartNumberingAfterBreak="0">
    <w:nsid w:val="0C431BE6"/>
    <w:multiLevelType w:val="hybridMultilevel"/>
    <w:tmpl w:val="1AB63E06"/>
    <w:lvl w:ilvl="0" w:tplc="39108578">
      <w:start w:val="1"/>
      <w:numFmt w:val="bullet"/>
      <w:lvlText w:val=""/>
      <w:lvlJc w:val="left"/>
      <w:pPr>
        <w:tabs>
          <w:tab w:val="num" w:pos="1080"/>
        </w:tabs>
        <w:ind w:left="1080" w:hanging="360"/>
      </w:pPr>
      <w:rPr>
        <w:rFonts w:ascii="Wingdings" w:hAnsi="Wingdings" w:hint="default"/>
        <w:sz w:val="32"/>
        <w:szCs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607BC2"/>
    <w:multiLevelType w:val="hybridMultilevel"/>
    <w:tmpl w:val="1CD8CE06"/>
    <w:lvl w:ilvl="0" w:tplc="00000000">
      <w:start w:val="1"/>
      <w:numFmt w:val="bullet"/>
      <w:lvlText w:val="n"/>
      <w:legacy w:legacy="1" w:legacySpace="0" w:legacyIndent="360"/>
      <w:lvlJc w:val="left"/>
      <w:pPr>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AC010F"/>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8" w15:restartNumberingAfterBreak="0">
    <w:nsid w:val="1BFC3A7C"/>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9" w15:restartNumberingAfterBreak="0">
    <w:nsid w:val="271052F5"/>
    <w:multiLevelType w:val="singleLevel"/>
    <w:tmpl w:val="7F86C154"/>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0" w15:restartNumberingAfterBreak="0">
    <w:nsid w:val="2F120BB7"/>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1" w15:restartNumberingAfterBreak="0">
    <w:nsid w:val="2F690897"/>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2" w15:restartNumberingAfterBreak="0">
    <w:nsid w:val="32D13E40"/>
    <w:multiLevelType w:val="singleLevel"/>
    <w:tmpl w:val="D9C278B6"/>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3" w15:restartNumberingAfterBreak="0">
    <w:nsid w:val="33D77DB0"/>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4" w15:restartNumberingAfterBreak="0">
    <w:nsid w:val="34962851"/>
    <w:multiLevelType w:val="multilevel"/>
    <w:tmpl w:val="0490610C"/>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6785FF3"/>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6" w15:restartNumberingAfterBreak="0">
    <w:nsid w:val="36867C2F"/>
    <w:multiLevelType w:val="singleLevel"/>
    <w:tmpl w:val="14B6D048"/>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7" w15:restartNumberingAfterBreak="0">
    <w:nsid w:val="36E52678"/>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8" w15:restartNumberingAfterBreak="0">
    <w:nsid w:val="3D7F6EB6"/>
    <w:multiLevelType w:val="hybridMultilevel"/>
    <w:tmpl w:val="0490610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F1B3DFB"/>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0" w15:restartNumberingAfterBreak="0">
    <w:nsid w:val="3F875ABD"/>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1" w15:restartNumberingAfterBreak="0">
    <w:nsid w:val="3FF42F56"/>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2" w15:restartNumberingAfterBreak="0">
    <w:nsid w:val="401E0972"/>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3" w15:restartNumberingAfterBreak="0">
    <w:nsid w:val="4B3F6DE1"/>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4" w15:restartNumberingAfterBreak="0">
    <w:nsid w:val="4B831F24"/>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5" w15:restartNumberingAfterBreak="0">
    <w:nsid w:val="4EF41A2B"/>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6" w15:restartNumberingAfterBreak="0">
    <w:nsid w:val="50092374"/>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7" w15:restartNumberingAfterBreak="0">
    <w:nsid w:val="537D1D78"/>
    <w:multiLevelType w:val="hybridMultilevel"/>
    <w:tmpl w:val="82FA2CB2"/>
    <w:lvl w:ilvl="0" w:tplc="00000000">
      <w:start w:val="1"/>
      <w:numFmt w:val="bullet"/>
      <w:lvlText w:val="n"/>
      <w:legacy w:legacy="1" w:legacySpace="360" w:legacyIndent="360"/>
      <w:lvlJc w:val="left"/>
      <w:pPr>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40C2751"/>
    <w:multiLevelType w:val="singleLevel"/>
    <w:tmpl w:val="A4FCC0E2"/>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9" w15:restartNumberingAfterBreak="0">
    <w:nsid w:val="547B44E6"/>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0" w15:restartNumberingAfterBreak="0">
    <w:nsid w:val="54B15168"/>
    <w:multiLevelType w:val="hybridMultilevel"/>
    <w:tmpl w:val="B02AAB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0D4B8C"/>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2" w15:restartNumberingAfterBreak="0">
    <w:nsid w:val="58087E4B"/>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3" w15:restartNumberingAfterBreak="0">
    <w:nsid w:val="601A028E"/>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4" w15:restartNumberingAfterBreak="0">
    <w:nsid w:val="638C50CB"/>
    <w:multiLevelType w:val="multilevel"/>
    <w:tmpl w:val="E2BA9C5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50A0957"/>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6" w15:restartNumberingAfterBreak="0">
    <w:nsid w:val="66841F6A"/>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7" w15:restartNumberingAfterBreak="0">
    <w:nsid w:val="697331DD"/>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8" w15:restartNumberingAfterBreak="0">
    <w:nsid w:val="6A092429"/>
    <w:multiLevelType w:val="singleLevel"/>
    <w:tmpl w:val="37783ED6"/>
    <w:lvl w:ilvl="0">
      <w:start w:val="1"/>
      <w:numFmt w:val="bullet"/>
      <w:lvlText w:val="n"/>
      <w:lvlJc w:val="left"/>
      <w:pPr>
        <w:tabs>
          <w:tab w:val="num" w:pos="0"/>
        </w:tabs>
        <w:ind w:left="360" w:hanging="360"/>
      </w:pPr>
      <w:rPr>
        <w:rFonts w:ascii="Wingdings" w:hAnsi="Wingdings" w:hint="default"/>
        <w:color w:val="auto"/>
        <w:sz w:val="20"/>
        <w:szCs w:val="20"/>
        <w:u w:val="none"/>
      </w:rPr>
    </w:lvl>
  </w:abstractNum>
  <w:abstractNum w:abstractNumId="39" w15:restartNumberingAfterBreak="0">
    <w:nsid w:val="6AAE64DD"/>
    <w:multiLevelType w:val="hybridMultilevel"/>
    <w:tmpl w:val="97AA01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1B1998"/>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41" w15:restartNumberingAfterBreak="0">
    <w:nsid w:val="71EF22EA"/>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42" w15:restartNumberingAfterBreak="0">
    <w:nsid w:val="775418F1"/>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43" w15:restartNumberingAfterBreak="0">
    <w:nsid w:val="79144E1C"/>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44" w15:restartNumberingAfterBreak="0">
    <w:nsid w:val="7CE52388"/>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45" w15:restartNumberingAfterBreak="0">
    <w:nsid w:val="7D6D0D78"/>
    <w:multiLevelType w:val="hybridMultilevel"/>
    <w:tmpl w:val="E2BA9C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E4C0DCD"/>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num w:numId="1">
    <w:abstractNumId w:val="38"/>
  </w:num>
  <w:num w:numId="2">
    <w:abstractNumId w:val="43"/>
  </w:num>
  <w:num w:numId="3">
    <w:abstractNumId w:val="31"/>
  </w:num>
  <w:num w:numId="4">
    <w:abstractNumId w:val="44"/>
  </w:num>
  <w:num w:numId="5">
    <w:abstractNumId w:val="24"/>
  </w:num>
  <w:num w:numId="6">
    <w:abstractNumId w:val="26"/>
  </w:num>
  <w:num w:numId="7">
    <w:abstractNumId w:val="35"/>
  </w:num>
  <w:num w:numId="8">
    <w:abstractNumId w:val="2"/>
  </w:num>
  <w:num w:numId="9">
    <w:abstractNumId w:val="8"/>
  </w:num>
  <w:num w:numId="10">
    <w:abstractNumId w:val="37"/>
  </w:num>
  <w:num w:numId="11">
    <w:abstractNumId w:val="15"/>
  </w:num>
  <w:num w:numId="12">
    <w:abstractNumId w:val="21"/>
  </w:num>
  <w:num w:numId="13">
    <w:abstractNumId w:val="22"/>
  </w:num>
  <w:num w:numId="14">
    <w:abstractNumId w:val="7"/>
  </w:num>
  <w:num w:numId="15">
    <w:abstractNumId w:val="20"/>
  </w:num>
  <w:num w:numId="16">
    <w:abstractNumId w:val="33"/>
  </w:num>
  <w:num w:numId="17">
    <w:abstractNumId w:val="19"/>
  </w:num>
  <w:num w:numId="18">
    <w:abstractNumId w:val="1"/>
  </w:num>
  <w:num w:numId="19">
    <w:abstractNumId w:val="32"/>
  </w:num>
  <w:num w:numId="20">
    <w:abstractNumId w:val="23"/>
  </w:num>
  <w:num w:numId="21">
    <w:abstractNumId w:val="11"/>
  </w:num>
  <w:num w:numId="22">
    <w:abstractNumId w:val="13"/>
  </w:num>
  <w:num w:numId="23">
    <w:abstractNumId w:val="46"/>
  </w:num>
  <w:num w:numId="24">
    <w:abstractNumId w:val="4"/>
  </w:num>
  <w:num w:numId="25">
    <w:abstractNumId w:val="42"/>
  </w:num>
  <w:num w:numId="26">
    <w:abstractNumId w:val="40"/>
  </w:num>
  <w:num w:numId="27">
    <w:abstractNumId w:val="17"/>
  </w:num>
  <w:num w:numId="28">
    <w:abstractNumId w:val="25"/>
  </w:num>
  <w:num w:numId="29">
    <w:abstractNumId w:val="10"/>
  </w:num>
  <w:num w:numId="30">
    <w:abstractNumId w:val="29"/>
  </w:num>
  <w:num w:numId="31">
    <w:abstractNumId w:val="6"/>
  </w:num>
  <w:num w:numId="32">
    <w:abstractNumId w:val="3"/>
  </w:num>
  <w:num w:numId="33">
    <w:abstractNumId w:val="39"/>
  </w:num>
  <w:num w:numId="34">
    <w:abstractNumId w:val="30"/>
  </w:num>
  <w:num w:numId="35">
    <w:abstractNumId w:val="45"/>
  </w:num>
  <w:num w:numId="36">
    <w:abstractNumId w:val="34"/>
  </w:num>
  <w:num w:numId="37">
    <w:abstractNumId w:val="18"/>
  </w:num>
  <w:num w:numId="38">
    <w:abstractNumId w:val="14"/>
  </w:num>
  <w:num w:numId="39">
    <w:abstractNumId w:val="27"/>
  </w:num>
  <w:num w:numId="40">
    <w:abstractNumId w:val="28"/>
  </w:num>
  <w:num w:numId="41">
    <w:abstractNumId w:val="16"/>
  </w:num>
  <w:num w:numId="42">
    <w:abstractNumId w:val="12"/>
  </w:num>
  <w:num w:numId="43">
    <w:abstractNumId w:val="9"/>
  </w:num>
  <w:num w:numId="44">
    <w:abstractNumId w:val="0"/>
  </w:num>
  <w:num w:numId="45">
    <w:abstractNumId w:val="36"/>
  </w:num>
  <w:num w:numId="46">
    <w:abstractNumId w:val="5"/>
  </w:num>
  <w:num w:numId="4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D22"/>
    <w:rsid w:val="00041023"/>
    <w:rsid w:val="00141CC9"/>
    <w:rsid w:val="002F2CB6"/>
    <w:rsid w:val="00396D22"/>
    <w:rsid w:val="00417F4D"/>
    <w:rsid w:val="00440EF2"/>
    <w:rsid w:val="00451BF8"/>
    <w:rsid w:val="005217D5"/>
    <w:rsid w:val="00553D3F"/>
    <w:rsid w:val="00667367"/>
    <w:rsid w:val="0071295A"/>
    <w:rsid w:val="00812726"/>
    <w:rsid w:val="008143C6"/>
    <w:rsid w:val="00887111"/>
    <w:rsid w:val="008931B1"/>
    <w:rsid w:val="009D2005"/>
    <w:rsid w:val="009E059C"/>
    <w:rsid w:val="00AB5596"/>
    <w:rsid w:val="00B662BD"/>
    <w:rsid w:val="00CB4C71"/>
    <w:rsid w:val="00CE4611"/>
    <w:rsid w:val="00D5133F"/>
    <w:rsid w:val="00E61055"/>
    <w:rsid w:val="00EA50A5"/>
    <w:rsid w:val="00EB4654"/>
    <w:rsid w:val="00EB758F"/>
    <w:rsid w:val="00FB23F9"/>
    <w:rsid w:val="00FF4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oNotEmbedSmartTags/>
  <w:decimalSymbol w:val="."/>
  <w:listSeparator w:val=","/>
  <w15:docId w15:val="{F110E795-002B-4B4F-84B5-97ABD682A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3F9"/>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B23F9"/>
    <w:pPr>
      <w:tabs>
        <w:tab w:val="center" w:pos="4320"/>
        <w:tab w:val="right" w:pos="8640"/>
      </w:tabs>
    </w:pPr>
  </w:style>
  <w:style w:type="paragraph" w:styleId="Footer">
    <w:name w:val="footer"/>
    <w:basedOn w:val="Normal"/>
    <w:rsid w:val="00FB23F9"/>
    <w:pPr>
      <w:tabs>
        <w:tab w:val="center" w:pos="4320"/>
        <w:tab w:val="right" w:pos="8640"/>
      </w:tabs>
    </w:pPr>
  </w:style>
  <w:style w:type="paragraph" w:styleId="ListParagraph">
    <w:name w:val="List Paragraph"/>
    <w:basedOn w:val="Normal"/>
    <w:uiPriority w:val="34"/>
    <w:qFormat/>
    <w:rsid w:val="008931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920265">
      <w:bodyDiv w:val="1"/>
      <w:marLeft w:val="0"/>
      <w:marRight w:val="0"/>
      <w:marTop w:val="0"/>
      <w:marBottom w:val="0"/>
      <w:divBdr>
        <w:top w:val="none" w:sz="0" w:space="0" w:color="auto"/>
        <w:left w:val="none" w:sz="0" w:space="0" w:color="auto"/>
        <w:bottom w:val="none" w:sz="0" w:space="0" w:color="auto"/>
        <w:right w:val="none" w:sz="0" w:space="0" w:color="auto"/>
      </w:divBdr>
    </w:div>
    <w:div w:id="138491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901</Words>
  <Characters>6110</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JOB TITLE: Library Technician</vt:lpstr>
    </vt:vector>
  </TitlesOfParts>
  <Company>MGT of America, Inc.</Company>
  <LinksUpToDate>false</LinksUpToDate>
  <CharactersWithSpaces>6998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 Library Technician</dc:title>
  <dc:creator>Allyne Miller</dc:creator>
  <cp:lastModifiedBy>Kimberly Aguilar</cp:lastModifiedBy>
  <cp:revision>7</cp:revision>
  <cp:lastPrinted>2011-10-24T19:27:00Z</cp:lastPrinted>
  <dcterms:created xsi:type="dcterms:W3CDTF">2017-11-01T14:36:00Z</dcterms:created>
  <dcterms:modified xsi:type="dcterms:W3CDTF">2017-11-01T14:58:00Z</dcterms:modified>
</cp:coreProperties>
</file>