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94" w:rsidRPr="00851921" w:rsidRDefault="00BE63C3" w:rsidP="00851921">
      <w:pPr>
        <w:pBdr>
          <w:bottom w:val="single" w:sz="4" w:space="1" w:color="auto"/>
        </w:pBdr>
        <w:rPr>
          <w:b/>
        </w:rPr>
      </w:pPr>
      <w:bookmarkStart w:id="0" w:name="_GoBack"/>
      <w:bookmarkEnd w:id="0"/>
      <w:r w:rsidRPr="00851921">
        <w:rPr>
          <w:b/>
        </w:rPr>
        <w:t>TI-83 and TI-84</w:t>
      </w:r>
    </w:p>
    <w:p w:rsidR="00BE63C3" w:rsidRDefault="00BE63C3">
      <w:r w:rsidRPr="00851921">
        <w:rPr>
          <w:b/>
        </w:rPr>
        <w:t>8 line Display</w:t>
      </w:r>
      <w:r>
        <w:t xml:space="preserve">: </w:t>
      </w:r>
      <w:r w:rsidR="0001609E">
        <w:t>You can see the past 2 or 3 calculations on the screen. You do not need to clear the screen to start a new calculation.</w:t>
      </w:r>
    </w:p>
    <w:p w:rsidR="00433E2E" w:rsidRDefault="00433E2E">
      <w:r>
        <w:rPr>
          <w:noProof/>
        </w:rPr>
        <w:drawing>
          <wp:inline distT="0" distB="0" distL="0" distR="0" wp14:anchorId="4C4E95AB" wp14:editId="7DD09988">
            <wp:extent cx="310661" cy="226524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720" cy="23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27AB5">
        <w:t>“</w:t>
      </w:r>
      <w:r w:rsidR="00227AB5" w:rsidRPr="00CC58C6">
        <w:rPr>
          <w:b/>
        </w:rPr>
        <w:t>2</w:t>
      </w:r>
      <w:r w:rsidR="00227AB5" w:rsidRPr="00CC58C6">
        <w:rPr>
          <w:b/>
          <w:vertAlign w:val="superscript"/>
        </w:rPr>
        <w:t>nd</w:t>
      </w:r>
      <w:r w:rsidR="00227AB5">
        <w:t xml:space="preserve">” </w:t>
      </w:r>
      <w:r>
        <w:t>(</w:t>
      </w:r>
      <w:r w:rsidR="0055466A">
        <w:t>May</w:t>
      </w:r>
      <w:r>
        <w:t xml:space="preserve"> be </w:t>
      </w:r>
      <w:r w:rsidR="0055466A">
        <w:t xml:space="preserve">blue or </w:t>
      </w:r>
      <w:r>
        <w:t>yellow) button will access the items in blue.</w:t>
      </w:r>
      <w:r w:rsidR="00482AFF">
        <w:t xml:space="preserve"> Example:</w:t>
      </w:r>
      <w:r w:rsidR="00287B45">
        <w:t xml:space="preserve"> </w:t>
      </w:r>
      <w:r w:rsidR="00287B45">
        <w:rPr>
          <w:noProof/>
        </w:rPr>
        <w:drawing>
          <wp:inline distT="0" distB="0" distL="0" distR="0" wp14:anchorId="314D6849" wp14:editId="01A67870">
            <wp:extent cx="310661" cy="226524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720" cy="23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B45">
        <w:t xml:space="preserve"> </w:t>
      </w:r>
      <w:r w:rsidR="00287B45">
        <w:rPr>
          <w:noProof/>
        </w:rPr>
        <w:drawing>
          <wp:inline distT="0" distB="0" distL="0" distR="0" wp14:anchorId="7D759CB3" wp14:editId="2409865A">
            <wp:extent cx="264355" cy="257907"/>
            <wp:effectExtent l="0" t="0" r="254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304" cy="26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B45">
        <w:t xml:space="preserve"> </w:t>
      </w:r>
      <w:r w:rsidR="00227AB5">
        <w:t>“</w:t>
      </w:r>
      <w:r w:rsidR="00227AB5" w:rsidRPr="00CC58C6">
        <w:rPr>
          <w:b/>
        </w:rPr>
        <w:t>2</w:t>
      </w:r>
      <w:r w:rsidR="00227AB5" w:rsidRPr="00CC58C6">
        <w:rPr>
          <w:b/>
          <w:vertAlign w:val="superscript"/>
        </w:rPr>
        <w:t>nd</w:t>
      </w:r>
      <w:r w:rsidR="00227AB5">
        <w:t>” ”</w:t>
      </w:r>
      <w:r w:rsidR="00227AB5" w:rsidRPr="00CC58C6">
        <w:rPr>
          <w:b/>
        </w:rPr>
        <w:t>MODE</w:t>
      </w:r>
      <w:r w:rsidR="00227AB5">
        <w:t>”</w:t>
      </w:r>
      <w:r w:rsidR="00CC58C6">
        <w:t xml:space="preserve"> </w:t>
      </w:r>
      <w:r w:rsidR="00287B45">
        <w:t xml:space="preserve">will </w:t>
      </w:r>
      <w:r w:rsidR="00482AFF" w:rsidRPr="00482AFF">
        <w:rPr>
          <w:color w:val="1F4E79" w:themeColor="accent1" w:themeShade="80"/>
        </w:rPr>
        <w:t>QUIT</w:t>
      </w:r>
      <w:r w:rsidR="00287B45">
        <w:t xml:space="preserve"> the screen you are on and go to the home screen.</w:t>
      </w:r>
    </w:p>
    <w:p w:rsidR="0055466A" w:rsidRDefault="0055466A">
      <w:r>
        <w:rPr>
          <w:noProof/>
        </w:rPr>
        <w:drawing>
          <wp:inline distT="0" distB="0" distL="0" distR="0" wp14:anchorId="60FE9EB4" wp14:editId="3013F893">
            <wp:extent cx="310515" cy="21802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308" cy="2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27AB5">
        <w:t>“</w:t>
      </w:r>
      <w:r w:rsidR="00227AB5" w:rsidRPr="00CC58C6">
        <w:rPr>
          <w:b/>
        </w:rPr>
        <w:t>ALPHA</w:t>
      </w:r>
      <w:r w:rsidR="00227AB5">
        <w:t>”</w:t>
      </w:r>
      <w:r w:rsidR="00CC58C6">
        <w:t xml:space="preserve"> </w:t>
      </w:r>
      <w:r>
        <w:t>(Green) button will access the green letters.</w:t>
      </w:r>
    </w:p>
    <w:p w:rsidR="0001609E" w:rsidRDefault="0001609E">
      <w:r w:rsidRPr="00851921">
        <w:rPr>
          <w:b/>
        </w:rPr>
        <w:t>Previous Entries</w:t>
      </w:r>
      <w:r>
        <w:t>:</w:t>
      </w:r>
      <w:r w:rsidR="00433E2E">
        <w:t xml:space="preserve"> </w:t>
      </w:r>
      <w:r>
        <w:t xml:space="preserve">To see previous equations hit the  </w:t>
      </w:r>
      <w:r>
        <w:rPr>
          <w:noProof/>
        </w:rPr>
        <w:drawing>
          <wp:inline distT="0" distB="0" distL="0" distR="0" wp14:anchorId="01D9F55B" wp14:editId="7AAC0A70">
            <wp:extent cx="310515" cy="22641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42" cy="2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27AB5">
        <w:t>“</w:t>
      </w:r>
      <w:r w:rsidR="00227AB5" w:rsidRPr="00CC58C6">
        <w:rPr>
          <w:b/>
        </w:rPr>
        <w:t>2</w:t>
      </w:r>
      <w:r w:rsidR="00227AB5" w:rsidRPr="00CC58C6">
        <w:rPr>
          <w:b/>
          <w:vertAlign w:val="superscript"/>
        </w:rPr>
        <w:t>nd</w:t>
      </w:r>
      <w:r w:rsidR="00227AB5">
        <w:t>”</w:t>
      </w:r>
      <w:r>
        <w:t xml:space="preserve">button on the top left of keypad. Then hit </w:t>
      </w:r>
      <w:r w:rsidR="00227AB5">
        <w:t xml:space="preserve"> </w:t>
      </w:r>
      <w:r w:rsidR="00664BEC">
        <w:rPr>
          <w:noProof/>
        </w:rPr>
        <w:drawing>
          <wp:inline distT="0" distB="0" distL="0" distR="0" wp14:anchorId="27CE9BD1" wp14:editId="3C3C7A17">
            <wp:extent cx="416169" cy="208085"/>
            <wp:effectExtent l="0" t="0" r="3175" b="190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1" cy="21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4BEC">
        <w:t xml:space="preserve"> . </w:t>
      </w:r>
      <w:r>
        <w:t xml:space="preserve">Repeat until you get the calculation you </w:t>
      </w:r>
      <w:r w:rsidR="00482AFF">
        <w:t>want. On some TI-84s, the arrow keys will also work.</w:t>
      </w:r>
    </w:p>
    <w:p w:rsidR="00886B77" w:rsidRDefault="00851921">
      <w:pPr>
        <w:rPr>
          <w:noProof/>
        </w:rPr>
      </w:pPr>
      <w:r w:rsidRPr="00851921">
        <w:rPr>
          <w:b/>
          <w:noProof/>
        </w:rPr>
        <w:t>Menus</w:t>
      </w:r>
      <w:r>
        <w:rPr>
          <w:noProof/>
        </w:rPr>
        <w:t>:</w:t>
      </w:r>
      <w:r w:rsidRPr="00851921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F244C1" wp14:editId="2AE5AA7F">
            <wp:extent cx="263605" cy="25717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291" cy="27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227AB5">
        <w:rPr>
          <w:noProof/>
        </w:rPr>
        <w:t>“</w:t>
      </w:r>
      <w:r w:rsidR="00227AB5" w:rsidRPr="00CC58C6">
        <w:rPr>
          <w:b/>
          <w:noProof/>
        </w:rPr>
        <w:t>MODE</w:t>
      </w:r>
      <w:r w:rsidR="00227AB5">
        <w:rPr>
          <w:noProof/>
        </w:rPr>
        <w:t xml:space="preserve">” </w:t>
      </w:r>
      <w:r>
        <w:rPr>
          <w:noProof/>
        </w:rPr>
        <w:t>brings up calculator settings.</w:t>
      </w:r>
      <w:r w:rsidR="00AE5272">
        <w:rPr>
          <w:noProof/>
        </w:rPr>
        <w:t>Default settings are the first item in each row.</w:t>
      </w:r>
      <w:r>
        <w:rPr>
          <w:noProof/>
        </w:rPr>
        <w:t xml:space="preserve">  </w:t>
      </w:r>
      <w:r w:rsidR="005E34E8">
        <w:rPr>
          <w:noProof/>
        </w:rPr>
        <w:drawing>
          <wp:inline distT="0" distB="0" distL="0" distR="0" wp14:anchorId="71573AE5" wp14:editId="3A7B614C">
            <wp:extent cx="362468" cy="212481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69" cy="22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4E8">
        <w:rPr>
          <w:noProof/>
        </w:rPr>
        <w:t xml:space="preserve"> </w:t>
      </w:r>
      <w:r w:rsidR="00227AB5">
        <w:rPr>
          <w:noProof/>
        </w:rPr>
        <w:t>“</w:t>
      </w:r>
      <w:r w:rsidR="00227AB5" w:rsidRPr="00CC58C6">
        <w:rPr>
          <w:b/>
          <w:noProof/>
        </w:rPr>
        <w:t>MATH</w:t>
      </w:r>
      <w:r w:rsidR="00227AB5">
        <w:rPr>
          <w:noProof/>
        </w:rPr>
        <w:t xml:space="preserve">” </w:t>
      </w:r>
      <w:r>
        <w:rPr>
          <w:noProof/>
        </w:rPr>
        <w:t>bring</w:t>
      </w:r>
      <w:r w:rsidR="00AE5272">
        <w:rPr>
          <w:noProof/>
        </w:rPr>
        <w:t>s up fraction, cube, cube roots, etc. U</w:t>
      </w:r>
      <w:r>
        <w:rPr>
          <w:noProof/>
        </w:rPr>
        <w:t>se the arrow keys</w:t>
      </w:r>
      <w:r w:rsidR="00AE5272">
        <w:rPr>
          <w:noProof/>
        </w:rPr>
        <w:t xml:space="preserve"> </w:t>
      </w:r>
      <w:r w:rsidR="005E34E8">
        <w:rPr>
          <w:noProof/>
        </w:rPr>
        <w:drawing>
          <wp:inline distT="0" distB="0" distL="0" distR="0" wp14:anchorId="1A69B8CA" wp14:editId="64E2D906">
            <wp:extent cx="451338" cy="352865"/>
            <wp:effectExtent l="0" t="0" r="635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035" cy="37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to navigate</w:t>
      </w:r>
      <w:r w:rsidR="00482AFF">
        <w:rPr>
          <w:noProof/>
        </w:rPr>
        <w:t xml:space="preserve"> or select number</w:t>
      </w:r>
      <w:r>
        <w:rPr>
          <w:noProof/>
        </w:rPr>
        <w:t xml:space="preserve">. </w:t>
      </w:r>
      <w:r w:rsidR="00664BEC">
        <w:rPr>
          <w:noProof/>
        </w:rPr>
        <w:t>Use</w:t>
      </w:r>
      <w:r w:rsidR="00AE5272">
        <w:rPr>
          <w:noProof/>
        </w:rPr>
        <w:t xml:space="preserve"> </w:t>
      </w:r>
      <w:r w:rsidR="00664BEC">
        <w:rPr>
          <w:noProof/>
        </w:rPr>
        <w:drawing>
          <wp:inline distT="0" distB="0" distL="0" distR="0" wp14:anchorId="77E9B66B" wp14:editId="5C081E61">
            <wp:extent cx="416169" cy="208085"/>
            <wp:effectExtent l="0" t="0" r="3175" b="190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1" cy="21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5272">
        <w:rPr>
          <w:noProof/>
        </w:rPr>
        <w:t xml:space="preserve"> to select.</w:t>
      </w:r>
    </w:p>
    <w:p w:rsidR="0018410B" w:rsidRDefault="0018410B" w:rsidP="0018410B">
      <w:pPr>
        <w:pBdr>
          <w:bottom w:val="single" w:sz="4" w:space="1" w:color="auto"/>
        </w:pBdr>
        <w:rPr>
          <w:b/>
          <w:noProof/>
        </w:rPr>
      </w:pPr>
      <w:r>
        <w:rPr>
          <w:b/>
          <w:noProof/>
        </w:rPr>
        <w:t>Clearing and Editing:</w:t>
      </w:r>
    </w:p>
    <w:p w:rsidR="0018410B" w:rsidRDefault="0055466A">
      <w:pPr>
        <w:rPr>
          <w:noProof/>
        </w:rPr>
      </w:pPr>
      <w:r>
        <w:rPr>
          <w:noProof/>
        </w:rPr>
        <w:drawing>
          <wp:inline distT="0" distB="0" distL="0" distR="0" wp14:anchorId="019492B8" wp14:editId="5DC8855B">
            <wp:extent cx="310515" cy="18053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223" cy="19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AB5">
        <w:rPr>
          <w:b/>
          <w:noProof/>
        </w:rPr>
        <w:t xml:space="preserve"> </w:t>
      </w:r>
      <w:r w:rsidR="00CC58C6">
        <w:rPr>
          <w:b/>
          <w:noProof/>
        </w:rPr>
        <w:t xml:space="preserve"> “CLEAR</w:t>
      </w:r>
      <w:r w:rsidR="00227AB5">
        <w:rPr>
          <w:b/>
          <w:noProof/>
        </w:rPr>
        <w:t>”</w:t>
      </w:r>
      <w:r w:rsidR="0018410B">
        <w:rPr>
          <w:b/>
          <w:noProof/>
        </w:rPr>
        <w:t xml:space="preserve">: </w:t>
      </w:r>
      <w:r w:rsidR="0018410B">
        <w:rPr>
          <w:noProof/>
        </w:rPr>
        <w:t>Clears the entire screen.</w:t>
      </w:r>
    </w:p>
    <w:p w:rsidR="0018410B" w:rsidRDefault="0055466A">
      <w:pPr>
        <w:rPr>
          <w:noProof/>
        </w:rPr>
      </w:pPr>
      <w:r>
        <w:rPr>
          <w:noProof/>
        </w:rPr>
        <w:drawing>
          <wp:inline distT="0" distB="0" distL="0" distR="0" wp14:anchorId="6178CB60" wp14:editId="0E4053EA">
            <wp:extent cx="310515" cy="23108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7389" cy="25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AB5">
        <w:rPr>
          <w:b/>
          <w:noProof/>
        </w:rPr>
        <w:t xml:space="preserve"> “</w:t>
      </w:r>
      <w:r w:rsidR="0018410B">
        <w:rPr>
          <w:b/>
          <w:noProof/>
        </w:rPr>
        <w:t>DEL</w:t>
      </w:r>
      <w:r w:rsidR="00227AB5">
        <w:rPr>
          <w:b/>
          <w:noProof/>
        </w:rPr>
        <w:t>”</w:t>
      </w:r>
      <w:r w:rsidR="0018410B">
        <w:rPr>
          <w:b/>
          <w:noProof/>
        </w:rPr>
        <w:t xml:space="preserve">: </w:t>
      </w:r>
      <w:r w:rsidR="0018410B">
        <w:rPr>
          <w:noProof/>
        </w:rPr>
        <w:t>Delet</w:t>
      </w:r>
      <w:r w:rsidR="00A7788C">
        <w:rPr>
          <w:noProof/>
        </w:rPr>
        <w:t>e</w:t>
      </w:r>
      <w:r w:rsidR="0018410B">
        <w:rPr>
          <w:noProof/>
        </w:rPr>
        <w:t>s the character the cursor is on.</w:t>
      </w:r>
    </w:p>
    <w:p w:rsidR="0018410B" w:rsidRDefault="0055466A" w:rsidP="0018410B">
      <w:pPr>
        <w:rPr>
          <w:b/>
        </w:rPr>
      </w:pPr>
      <w:r>
        <w:rPr>
          <w:noProof/>
        </w:rPr>
        <w:drawing>
          <wp:inline distT="0" distB="0" distL="0" distR="0" wp14:anchorId="26F7F95F" wp14:editId="12267DA4">
            <wp:extent cx="339725" cy="247717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24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  <w:r>
        <w:rPr>
          <w:noProof/>
        </w:rPr>
        <w:drawing>
          <wp:inline distT="0" distB="0" distL="0" distR="0" wp14:anchorId="267BFE95" wp14:editId="5C506F2C">
            <wp:extent cx="345831" cy="25736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831" cy="25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</w:t>
      </w:r>
      <w:r w:rsidR="00227AB5">
        <w:rPr>
          <w:b/>
          <w:noProof/>
        </w:rPr>
        <w:t>“</w:t>
      </w:r>
      <w:r w:rsidR="0018410B" w:rsidRPr="0018410B">
        <w:rPr>
          <w:b/>
          <w:noProof/>
        </w:rPr>
        <w:t>2</w:t>
      </w:r>
      <w:r w:rsidR="0018410B" w:rsidRPr="0018410B">
        <w:rPr>
          <w:b/>
          <w:noProof/>
          <w:vertAlign w:val="superscript"/>
        </w:rPr>
        <w:t>nd</w:t>
      </w:r>
      <w:r w:rsidR="00227AB5">
        <w:rPr>
          <w:b/>
          <w:noProof/>
          <w:vertAlign w:val="superscript"/>
        </w:rPr>
        <w:t>”</w:t>
      </w:r>
      <w:r w:rsidR="0018410B" w:rsidRPr="0018410B">
        <w:rPr>
          <w:b/>
          <w:noProof/>
        </w:rPr>
        <w:t xml:space="preserve"> </w:t>
      </w:r>
      <w:r w:rsidR="00227AB5">
        <w:rPr>
          <w:b/>
          <w:noProof/>
        </w:rPr>
        <w:t>“DEL”</w:t>
      </w:r>
      <w:r w:rsidR="0018410B">
        <w:rPr>
          <w:noProof/>
        </w:rPr>
        <w:t xml:space="preserve">: </w:t>
      </w:r>
      <w:r w:rsidR="00227AB5">
        <w:rPr>
          <w:noProof/>
        </w:rPr>
        <w:t>Brings up “</w:t>
      </w:r>
      <w:r w:rsidR="00227AB5" w:rsidRPr="00CC58C6">
        <w:rPr>
          <w:b/>
          <w:noProof/>
        </w:rPr>
        <w:t>INS</w:t>
      </w:r>
      <w:r w:rsidR="00227AB5">
        <w:rPr>
          <w:noProof/>
        </w:rPr>
        <w:t xml:space="preserve">” and </w:t>
      </w:r>
      <w:r w:rsidR="0018410B">
        <w:rPr>
          <w:noProof/>
        </w:rPr>
        <w:t>Inserts a character in front of curser.</w:t>
      </w:r>
      <w:r w:rsidR="0018410B" w:rsidRPr="0018410B">
        <w:rPr>
          <w:b/>
        </w:rPr>
        <w:t xml:space="preserve"> </w:t>
      </w:r>
    </w:p>
    <w:p w:rsidR="0018410B" w:rsidRDefault="0018410B" w:rsidP="0018410B">
      <w:r w:rsidRPr="00851921">
        <w:rPr>
          <w:b/>
        </w:rPr>
        <w:t>Edit previous entries</w:t>
      </w:r>
      <w:r>
        <w:t xml:space="preserve">: Use the arrow keys </w:t>
      </w:r>
      <w:r w:rsidR="00664BEC">
        <w:rPr>
          <w:noProof/>
        </w:rPr>
        <w:drawing>
          <wp:inline distT="0" distB="0" distL="0" distR="0" wp14:anchorId="178808AA" wp14:editId="58C12245">
            <wp:extent cx="451338" cy="352865"/>
            <wp:effectExtent l="0" t="0" r="635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338" cy="35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to move to what you want to change. Default setting is to overwrite. Press </w:t>
      </w:r>
      <w:r>
        <w:rPr>
          <w:noProof/>
        </w:rPr>
        <w:drawing>
          <wp:inline distT="0" distB="0" distL="0" distR="0" wp14:anchorId="5C229583" wp14:editId="35CEB47B">
            <wp:extent cx="334108" cy="243621"/>
            <wp:effectExtent l="0" t="0" r="889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108" cy="24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27AB5">
        <w:t>“</w:t>
      </w:r>
      <w:r w:rsidR="00227AB5" w:rsidRPr="00CC58C6">
        <w:rPr>
          <w:b/>
        </w:rPr>
        <w:t>2</w:t>
      </w:r>
      <w:r w:rsidR="00227AB5" w:rsidRPr="00CC58C6">
        <w:rPr>
          <w:b/>
          <w:vertAlign w:val="superscript"/>
        </w:rPr>
        <w:t>nd</w:t>
      </w:r>
      <w:r w:rsidR="00227AB5">
        <w:t xml:space="preserve">” </w:t>
      </w:r>
      <w:r>
        <w:t xml:space="preserve">then </w:t>
      </w:r>
      <w:r>
        <w:rPr>
          <w:noProof/>
        </w:rPr>
        <w:drawing>
          <wp:inline distT="0" distB="0" distL="0" distR="0" wp14:anchorId="55EEB01E" wp14:editId="40E75C25">
            <wp:extent cx="334108" cy="290856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5018"/>
                    <a:stretch/>
                  </pic:blipFill>
                  <pic:spPr bwMode="auto">
                    <a:xfrm>
                      <a:off x="0" y="0"/>
                      <a:ext cx="334108" cy="290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227AB5">
        <w:t>“</w:t>
      </w:r>
      <w:r w:rsidR="00227AB5" w:rsidRPr="00CC58C6">
        <w:rPr>
          <w:b/>
        </w:rPr>
        <w:t>DEL</w:t>
      </w:r>
      <w:r w:rsidR="00227AB5">
        <w:t xml:space="preserve">” </w:t>
      </w:r>
      <w:r>
        <w:t xml:space="preserve">to insert. Press </w:t>
      </w:r>
      <w:r w:rsidR="005E34E8">
        <w:rPr>
          <w:noProof/>
        </w:rPr>
        <w:drawing>
          <wp:inline distT="0" distB="0" distL="0" distR="0" wp14:anchorId="209CA547">
            <wp:extent cx="416169" cy="208085"/>
            <wp:effectExtent l="0" t="0" r="3175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1" cy="215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to recalculate.</w:t>
      </w:r>
    </w:p>
    <w:p w:rsidR="00C828C6" w:rsidRDefault="00287B45" w:rsidP="0018410B">
      <w:r>
        <w:rPr>
          <w:b/>
        </w:rPr>
        <w:t xml:space="preserve">Reset Defaults: </w:t>
      </w:r>
      <w:r>
        <w:rPr>
          <w:noProof/>
        </w:rPr>
        <w:drawing>
          <wp:inline distT="0" distB="0" distL="0" distR="0" wp14:anchorId="2D4266CC" wp14:editId="676E7753">
            <wp:extent cx="328247" cy="239348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247" cy="23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AFF">
        <w:rPr>
          <w:b/>
        </w:rPr>
        <w:t xml:space="preserve"> </w:t>
      </w:r>
      <w:r w:rsidR="005E34E8">
        <w:rPr>
          <w:noProof/>
        </w:rPr>
        <w:drawing>
          <wp:inline distT="0" distB="0" distL="0" distR="0" wp14:anchorId="5E995626" wp14:editId="3B8AC945">
            <wp:extent cx="364881" cy="243254"/>
            <wp:effectExtent l="0" t="0" r="0" b="444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4881" cy="24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2AFF">
        <w:rPr>
          <w:b/>
        </w:rPr>
        <w:t xml:space="preserve"> </w:t>
      </w:r>
      <w:r w:rsidR="00C828C6">
        <w:rPr>
          <w:b/>
        </w:rPr>
        <w:t xml:space="preserve"> </w:t>
      </w:r>
      <w:r w:rsidR="00227AB5">
        <w:rPr>
          <w:b/>
        </w:rPr>
        <w:t>“2</w:t>
      </w:r>
      <w:r w:rsidR="00227AB5" w:rsidRPr="00227AB5">
        <w:rPr>
          <w:b/>
          <w:vertAlign w:val="superscript"/>
        </w:rPr>
        <w:t>nd</w:t>
      </w:r>
      <w:r w:rsidR="00227AB5">
        <w:rPr>
          <w:b/>
        </w:rPr>
        <w:t xml:space="preserve">” “+” </w:t>
      </w:r>
      <w:r w:rsidR="00227AB5" w:rsidRPr="00CC58C6">
        <w:t>and</w:t>
      </w:r>
      <w:r w:rsidR="00227AB5">
        <w:rPr>
          <w:b/>
        </w:rPr>
        <w:t xml:space="preserve"> </w:t>
      </w:r>
      <w:r w:rsidR="00C828C6">
        <w:t>use the arrows and enter or press 7 to select Reset. Select 1</w:t>
      </w:r>
      <w:proofErr w:type="gramStart"/>
      <w:r w:rsidR="00C828C6">
        <w:t>:All</w:t>
      </w:r>
      <w:proofErr w:type="gramEnd"/>
      <w:r w:rsidR="00C828C6">
        <w:t xml:space="preserve"> Ram, Select 2: Reset.</w:t>
      </w:r>
    </w:p>
    <w:p w:rsidR="00287B45" w:rsidRPr="00C828C6" w:rsidRDefault="00C828C6" w:rsidP="00C828C6">
      <w:pPr>
        <w:pBdr>
          <w:bottom w:val="single" w:sz="4" w:space="1" w:color="auto"/>
        </w:pBdr>
        <w:rPr>
          <w:b/>
        </w:rPr>
      </w:pPr>
      <w:r>
        <w:rPr>
          <w:b/>
        </w:rPr>
        <w:t>Graphing</w:t>
      </w:r>
      <w:r w:rsidR="00227AB5">
        <w:rPr>
          <w:b/>
        </w:rPr>
        <w:t xml:space="preserve"> Buttons</w:t>
      </w:r>
      <w:r>
        <w:rPr>
          <w:b/>
        </w:rPr>
        <w:t>:</w:t>
      </w:r>
      <w:r>
        <w:t xml:space="preserve"> </w:t>
      </w:r>
    </w:p>
    <w:p w:rsidR="00755302" w:rsidRDefault="008F0216" w:rsidP="0018410B">
      <w:r>
        <w:rPr>
          <w:b/>
        </w:rPr>
        <w:t xml:space="preserve">Enter in equation: </w:t>
      </w:r>
      <w:r>
        <w:t xml:space="preserve">Press </w:t>
      </w:r>
      <w:r w:rsidR="005E34E8">
        <w:rPr>
          <w:noProof/>
        </w:rPr>
        <w:drawing>
          <wp:inline distT="0" distB="0" distL="0" distR="0" wp14:anchorId="1604AE4A" wp14:editId="4C9F0800">
            <wp:extent cx="437092" cy="266700"/>
            <wp:effectExtent l="0" t="0" r="127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09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and type the equation. Use </w:t>
      </w:r>
      <w:r>
        <w:rPr>
          <w:noProof/>
        </w:rPr>
        <w:drawing>
          <wp:inline distT="0" distB="0" distL="0" distR="0" wp14:anchorId="3B120D3B" wp14:editId="55190EC1">
            <wp:extent cx="306884" cy="264063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884" cy="26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27AB5">
        <w:t>“</w:t>
      </w:r>
      <w:r w:rsidR="00227AB5" w:rsidRPr="00CC58C6">
        <w:rPr>
          <w:b/>
        </w:rPr>
        <w:t>X</w:t>
      </w:r>
      <w:proofErr w:type="gramStart"/>
      <w:r w:rsidR="00227AB5" w:rsidRPr="00CC58C6">
        <w:rPr>
          <w:b/>
        </w:rPr>
        <w:t>,T</w:t>
      </w:r>
      <w:proofErr w:type="gramEnd"/>
      <w:r w:rsidR="00227AB5" w:rsidRPr="00CC58C6">
        <w:rPr>
          <w:b/>
        </w:rPr>
        <w:t xml:space="preserve">, </w:t>
      </w:r>
      <w:r w:rsidR="00227AB5" w:rsidRPr="00CC58C6">
        <w:rPr>
          <w:b/>
        </w:rPr>
        <w:sym w:font="Mathematica1" w:char="F071"/>
      </w:r>
      <w:r w:rsidR="00227AB5" w:rsidRPr="00CC58C6">
        <w:rPr>
          <w:b/>
        </w:rPr>
        <w:t>,</w:t>
      </w:r>
      <w:proofErr w:type="spellStart"/>
      <w:r w:rsidR="00227AB5" w:rsidRPr="00CC58C6">
        <w:rPr>
          <w:b/>
        </w:rPr>
        <w:t>n</w:t>
      </w:r>
      <w:r w:rsidR="00227AB5">
        <w:t>”</w:t>
      </w:r>
      <w:r>
        <w:t>for</w:t>
      </w:r>
      <w:proofErr w:type="spellEnd"/>
      <w:r>
        <w:t xml:space="preserve"> the variable.</w:t>
      </w:r>
    </w:p>
    <w:p w:rsidR="008F0216" w:rsidRDefault="008F0216" w:rsidP="0018410B">
      <w:r>
        <w:rPr>
          <w:b/>
        </w:rPr>
        <w:t xml:space="preserve">Change the graphing window: </w:t>
      </w:r>
      <w:proofErr w:type="gramStart"/>
      <w:r>
        <w:t xml:space="preserve">Press </w:t>
      </w:r>
      <w:r w:rsidR="005E34E8">
        <w:rPr>
          <w:noProof/>
        </w:rPr>
        <w:drawing>
          <wp:inline distT="0" distB="0" distL="0" distR="0" wp14:anchorId="79CC1213" wp14:editId="24DE6D72">
            <wp:extent cx="392723" cy="239997"/>
            <wp:effectExtent l="0" t="0" r="7620" b="825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2723" cy="23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CC58C6">
        <w:t xml:space="preserve"> </w:t>
      </w:r>
      <w:r w:rsidR="00664BEC">
        <w:t xml:space="preserve">. </w:t>
      </w:r>
      <w:r>
        <w:t>Set minimum x value, maximum, etc.</w:t>
      </w:r>
    </w:p>
    <w:p w:rsidR="008F0216" w:rsidRDefault="008F0216" w:rsidP="0018410B">
      <w:r>
        <w:rPr>
          <w:b/>
        </w:rPr>
        <w:t xml:space="preserve">Zoom: </w:t>
      </w:r>
      <w:r w:rsidR="005E34E8">
        <w:rPr>
          <w:b/>
          <w:noProof/>
        </w:rPr>
        <w:drawing>
          <wp:inline distT="0" distB="0" distL="0" distR="0" wp14:anchorId="0420AE5F">
            <wp:extent cx="263769" cy="192027"/>
            <wp:effectExtent l="0" t="0" r="317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4" cy="197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>Select appropriate button to zoom in or out. To reset to normal window, select 6</w:t>
      </w:r>
      <w:proofErr w:type="gramStart"/>
      <w:r>
        <w:t>:Zstandard</w:t>
      </w:r>
      <w:proofErr w:type="gramEnd"/>
      <w:r>
        <w:t>.</w:t>
      </w:r>
    </w:p>
    <w:p w:rsidR="008F0216" w:rsidRDefault="00E95EAB" w:rsidP="0018410B">
      <w:r>
        <w:rPr>
          <w:b/>
        </w:rPr>
        <w:t xml:space="preserve">Trace: </w:t>
      </w:r>
      <w:r w:rsidR="005E34E8">
        <w:rPr>
          <w:b/>
          <w:noProof/>
        </w:rPr>
        <w:drawing>
          <wp:inline distT="0" distB="0" distL="0" distR="0" wp14:anchorId="31852EA7">
            <wp:extent cx="353217" cy="248041"/>
            <wp:effectExtent l="0" t="0" r="889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1" cy="257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227AB5">
        <w:rPr>
          <w:b/>
        </w:rPr>
        <w:t xml:space="preserve"> </w:t>
      </w:r>
      <w:r>
        <w:t xml:space="preserve">Allows you to see coordinates on Graph. </w:t>
      </w:r>
    </w:p>
    <w:p w:rsidR="00E95EAB" w:rsidRDefault="00E95EAB" w:rsidP="0018410B">
      <w:proofErr w:type="spellStart"/>
      <w:r>
        <w:rPr>
          <w:b/>
        </w:rPr>
        <w:t>Calc</w:t>
      </w:r>
      <w:proofErr w:type="spellEnd"/>
      <w:r>
        <w:rPr>
          <w:b/>
        </w:rPr>
        <w:t xml:space="preserve">: </w:t>
      </w:r>
      <w:r>
        <w:rPr>
          <w:noProof/>
        </w:rPr>
        <w:drawing>
          <wp:inline distT="0" distB="0" distL="0" distR="0" wp14:anchorId="38FA1958" wp14:editId="6DAB12D1">
            <wp:extent cx="316377" cy="230692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192" cy="24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E34E8">
        <w:rPr>
          <w:noProof/>
        </w:rPr>
        <w:drawing>
          <wp:inline distT="0" distB="0" distL="0" distR="0" wp14:anchorId="47B4117A" wp14:editId="620F3DA0">
            <wp:extent cx="322771" cy="227135"/>
            <wp:effectExtent l="0" t="0" r="1270" b="190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2305" cy="23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27AB5">
        <w:t>“</w:t>
      </w:r>
      <w:r w:rsidR="00227AB5" w:rsidRPr="00CC58C6">
        <w:rPr>
          <w:b/>
        </w:rPr>
        <w:t>2</w:t>
      </w:r>
      <w:r w:rsidR="00227AB5" w:rsidRPr="00CC58C6">
        <w:rPr>
          <w:b/>
          <w:vertAlign w:val="superscript"/>
        </w:rPr>
        <w:t>nd</w:t>
      </w:r>
      <w:r w:rsidR="00227AB5">
        <w:t>” “</w:t>
      </w:r>
      <w:r w:rsidR="00227AB5" w:rsidRPr="00CC58C6">
        <w:rPr>
          <w:b/>
        </w:rPr>
        <w:t>TRACE</w:t>
      </w:r>
      <w:r w:rsidR="00227AB5">
        <w:t>” – Brings up the “</w:t>
      </w:r>
      <w:r w:rsidR="00227AB5" w:rsidRPr="00CC58C6">
        <w:rPr>
          <w:b/>
        </w:rPr>
        <w:t>CALC</w:t>
      </w:r>
      <w:r w:rsidR="00227AB5">
        <w:t xml:space="preserve">” menu. </w:t>
      </w:r>
      <w:r>
        <w:t xml:space="preserve">Gives options to find minimum, maximum, or zeros. Select option, use arrow keys to make sure curser is on the left side of point of interest on graph – press enter, then use arrow keys to move to the right side of point of interest on graph – press enter, then enter again. </w:t>
      </w:r>
    </w:p>
    <w:p w:rsidR="00E95EAB" w:rsidRDefault="00E95EAB" w:rsidP="0018410B">
      <w:r>
        <w:rPr>
          <w:b/>
        </w:rPr>
        <w:lastRenderedPageBreak/>
        <w:t xml:space="preserve">Graph: </w:t>
      </w:r>
      <w:r w:rsidR="005E34E8">
        <w:rPr>
          <w:noProof/>
        </w:rPr>
        <w:drawing>
          <wp:inline distT="0" distB="0" distL="0" distR="0" wp14:anchorId="04335B81" wp14:editId="414A0C7A">
            <wp:extent cx="348029" cy="219808"/>
            <wp:effectExtent l="0" t="0" r="0" b="889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57342" cy="22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AB5">
        <w:rPr>
          <w:b/>
        </w:rPr>
        <w:t xml:space="preserve"> </w:t>
      </w:r>
      <w:r>
        <w:t>Will display graph.</w:t>
      </w:r>
    </w:p>
    <w:p w:rsidR="00E95EAB" w:rsidRDefault="00E95EAB" w:rsidP="0018410B">
      <w:pPr>
        <w:rPr>
          <w:noProof/>
        </w:rPr>
      </w:pPr>
      <w:r>
        <w:rPr>
          <w:b/>
        </w:rPr>
        <w:t xml:space="preserve">Table: </w:t>
      </w:r>
      <w:r>
        <w:rPr>
          <w:noProof/>
        </w:rPr>
        <w:drawing>
          <wp:inline distT="0" distB="0" distL="0" distR="0" wp14:anchorId="3CC37C86" wp14:editId="328CE577">
            <wp:extent cx="317124" cy="231237"/>
            <wp:effectExtent l="0" t="0" r="69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094" cy="25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0A0">
        <w:rPr>
          <w:b/>
        </w:rPr>
        <w:t xml:space="preserve"> </w:t>
      </w:r>
      <w:r w:rsidR="005E34E8">
        <w:rPr>
          <w:noProof/>
        </w:rPr>
        <w:drawing>
          <wp:inline distT="0" distB="0" distL="0" distR="0" wp14:anchorId="04335B81" wp14:editId="414A0C7A">
            <wp:extent cx="366591" cy="231531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6753" cy="237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227AB5">
        <w:rPr>
          <w:b/>
        </w:rPr>
        <w:t>“2</w:t>
      </w:r>
      <w:r w:rsidR="00227AB5" w:rsidRPr="00227AB5">
        <w:rPr>
          <w:b/>
          <w:vertAlign w:val="superscript"/>
        </w:rPr>
        <w:t>nd</w:t>
      </w:r>
      <w:r w:rsidR="00227AB5">
        <w:rPr>
          <w:b/>
        </w:rPr>
        <w:t xml:space="preserve">” “GRAPH” </w:t>
      </w:r>
      <w:r w:rsidR="00227AB5">
        <w:t>brings up the “</w:t>
      </w:r>
      <w:r w:rsidR="00227AB5" w:rsidRPr="00CC58C6">
        <w:rPr>
          <w:b/>
        </w:rPr>
        <w:t>TABLE</w:t>
      </w:r>
      <w:r w:rsidR="00227AB5">
        <w:t>” with</w:t>
      </w:r>
      <w:r>
        <w:rPr>
          <w:noProof/>
        </w:rPr>
        <w:t xml:space="preserve"> points on graph.</w:t>
      </w:r>
    </w:p>
    <w:p w:rsidR="00E95EAB" w:rsidRPr="00E95EAB" w:rsidRDefault="00E95EAB" w:rsidP="00E95EAB">
      <w:pPr>
        <w:pBdr>
          <w:bottom w:val="single" w:sz="4" w:space="1" w:color="auto"/>
        </w:pBdr>
        <w:rPr>
          <w:b/>
        </w:rPr>
      </w:pPr>
      <w:r>
        <w:rPr>
          <w:b/>
          <w:noProof/>
        </w:rPr>
        <w:t>Fractions:</w:t>
      </w:r>
    </w:p>
    <w:p w:rsidR="0018410B" w:rsidRDefault="00FF3075" w:rsidP="0018410B">
      <w:r>
        <w:rPr>
          <w:b/>
        </w:rPr>
        <w:t xml:space="preserve">To change a decimal to fraction: </w:t>
      </w:r>
      <w:r>
        <w:t xml:space="preserve">Press </w:t>
      </w:r>
      <w:r w:rsidR="005E34E8">
        <w:rPr>
          <w:noProof/>
        </w:rPr>
        <w:drawing>
          <wp:inline distT="0" distB="0" distL="0" distR="0" wp14:anchorId="71573AE5" wp14:editId="3A7B614C">
            <wp:extent cx="462458" cy="271096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5356" cy="27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AB5">
        <w:t xml:space="preserve"> “</w:t>
      </w:r>
      <w:r w:rsidR="00227AB5" w:rsidRPr="00CC58C6">
        <w:rPr>
          <w:b/>
        </w:rPr>
        <w:t>MATH</w:t>
      </w:r>
      <w:r w:rsidR="00227AB5">
        <w:t>”</w:t>
      </w:r>
      <w:r>
        <w:t>, then</w:t>
      </w:r>
      <w:r w:rsidR="00F2465C">
        <w:t xml:space="preserve"> use arrow keys to select “1</w:t>
      </w:r>
      <w:proofErr w:type="gramStart"/>
      <w:r w:rsidR="00F2465C">
        <w:t>:</w:t>
      </w:r>
      <w:proofErr w:type="gramEnd"/>
      <w:r w:rsidR="00F2465C">
        <w:sym w:font="Wingdings 3" w:char="F084"/>
      </w:r>
      <w:proofErr w:type="spellStart"/>
      <w:r w:rsidR="00F2465C">
        <w:t>Frac</w:t>
      </w:r>
      <w:proofErr w:type="spellEnd"/>
      <w:r w:rsidR="00F2465C">
        <w:t>”</w:t>
      </w:r>
      <w:r w:rsidR="00227AB5">
        <w:t xml:space="preserve"> to change into a fraction</w:t>
      </w:r>
      <w:r>
        <w:t xml:space="preserve">. Select </w:t>
      </w:r>
      <w:r w:rsidR="00F2465C">
        <w:t>“</w:t>
      </w:r>
      <w:r>
        <w:t>2</w:t>
      </w:r>
      <w:proofErr w:type="gramStart"/>
      <w:r>
        <w:t>:</w:t>
      </w:r>
      <w:proofErr w:type="gramEnd"/>
      <w:r>
        <w:sym w:font="Wingdings 3" w:char="F084"/>
      </w:r>
      <w:r>
        <w:t>Dec</w:t>
      </w:r>
      <w:r w:rsidR="00F2465C">
        <w:t>”</w:t>
      </w:r>
      <w:r>
        <w:t xml:space="preserve"> to go back to decimal.</w:t>
      </w:r>
    </w:p>
    <w:p w:rsidR="008739DD" w:rsidRDefault="008739DD" w:rsidP="0018410B"/>
    <w:p w:rsidR="0018410B" w:rsidRDefault="0018410B">
      <w:pPr>
        <w:rPr>
          <w:noProof/>
        </w:rPr>
      </w:pPr>
    </w:p>
    <w:p w:rsidR="0018410B" w:rsidRPr="0018410B" w:rsidRDefault="0018410B">
      <w:pPr>
        <w:rPr>
          <w:noProof/>
        </w:rPr>
      </w:pPr>
    </w:p>
    <w:sectPr w:rsidR="0018410B" w:rsidRPr="0018410B" w:rsidSect="00664BEC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15D" w:rsidRDefault="005B415D" w:rsidP="00E738C0">
      <w:pPr>
        <w:spacing w:after="0" w:line="240" w:lineRule="auto"/>
      </w:pPr>
      <w:r>
        <w:separator/>
      </w:r>
    </w:p>
  </w:endnote>
  <w:endnote w:type="continuationSeparator" w:id="0">
    <w:p w:rsidR="005B415D" w:rsidRDefault="005B415D" w:rsidP="00E7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8C0" w:rsidRDefault="00E738C0">
    <w:pPr>
      <w:pStyle w:val="Footer"/>
    </w:pPr>
    <w:r>
      <w:rPr>
        <w:noProof/>
      </w:rPr>
      <w:drawing>
        <wp:inline distT="0" distB="0" distL="0" distR="0">
          <wp:extent cx="523875" cy="39618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434" cy="404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East Central College Learning Center </w:t>
    </w:r>
    <w:r>
      <w:ptab w:relativeTo="margin" w:alignment="right" w:leader="none"/>
    </w:r>
    <w:r>
      <w:t>636/584-6688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15D" w:rsidRDefault="005B415D" w:rsidP="00E738C0">
      <w:pPr>
        <w:spacing w:after="0" w:line="240" w:lineRule="auto"/>
      </w:pPr>
      <w:r>
        <w:separator/>
      </w:r>
    </w:p>
  </w:footnote>
  <w:footnote w:type="continuationSeparator" w:id="0">
    <w:p w:rsidR="005B415D" w:rsidRDefault="005B415D" w:rsidP="00E73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C3"/>
    <w:rsid w:val="0001609E"/>
    <w:rsid w:val="00094794"/>
    <w:rsid w:val="0018410B"/>
    <w:rsid w:val="00227AB5"/>
    <w:rsid w:val="00287B45"/>
    <w:rsid w:val="0038792B"/>
    <w:rsid w:val="00403D7E"/>
    <w:rsid w:val="00433E2E"/>
    <w:rsid w:val="00482AFF"/>
    <w:rsid w:val="0055466A"/>
    <w:rsid w:val="005B415D"/>
    <w:rsid w:val="005E34E8"/>
    <w:rsid w:val="00664BEC"/>
    <w:rsid w:val="006C3F22"/>
    <w:rsid w:val="00755302"/>
    <w:rsid w:val="007A40A0"/>
    <w:rsid w:val="00800E44"/>
    <w:rsid w:val="00851921"/>
    <w:rsid w:val="008739DD"/>
    <w:rsid w:val="00886B77"/>
    <w:rsid w:val="008F0216"/>
    <w:rsid w:val="00A17577"/>
    <w:rsid w:val="00A7788C"/>
    <w:rsid w:val="00AE5272"/>
    <w:rsid w:val="00B50521"/>
    <w:rsid w:val="00BE63C3"/>
    <w:rsid w:val="00C828C6"/>
    <w:rsid w:val="00CC58C6"/>
    <w:rsid w:val="00CF17CF"/>
    <w:rsid w:val="00E738C0"/>
    <w:rsid w:val="00E95EAB"/>
    <w:rsid w:val="00F2465C"/>
    <w:rsid w:val="00F53F82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9C652-E31E-494A-909E-D231A60E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7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8C0"/>
  </w:style>
  <w:style w:type="paragraph" w:styleId="Footer">
    <w:name w:val="footer"/>
    <w:basedOn w:val="Normal"/>
    <w:link w:val="FooterChar"/>
    <w:uiPriority w:val="99"/>
    <w:unhideWhenUsed/>
    <w:rsid w:val="00E73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Tucker</dc:creator>
  <cp:keywords/>
  <dc:description/>
  <cp:lastModifiedBy>Denise A. Walker</cp:lastModifiedBy>
  <cp:revision>2</cp:revision>
  <cp:lastPrinted>2017-01-11T16:01:00Z</cp:lastPrinted>
  <dcterms:created xsi:type="dcterms:W3CDTF">2019-06-25T20:02:00Z</dcterms:created>
  <dcterms:modified xsi:type="dcterms:W3CDTF">2019-06-25T20:02:00Z</dcterms:modified>
</cp:coreProperties>
</file>