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BB8" w:rsidRPr="004657DC" w:rsidRDefault="00113532">
      <w:pPr>
        <w:rPr>
          <w:rFonts w:asciiTheme="majorHAnsi" w:hAnsiTheme="majorHAnsi"/>
          <w:b/>
          <w:sz w:val="32"/>
          <w:szCs w:val="32"/>
        </w:rPr>
      </w:pPr>
      <w:bookmarkStart w:id="0" w:name="_GoBack"/>
      <w:bookmarkEnd w:id="0"/>
      <w:r w:rsidRPr="004657DC">
        <w:rPr>
          <w:rFonts w:asciiTheme="majorHAnsi" w:hAnsiTheme="majorHAnsi"/>
          <w:b/>
          <w:sz w:val="32"/>
          <w:szCs w:val="32"/>
        </w:rPr>
        <w:t>Mnemonic Help for Poly-atomic Ions</w:t>
      </w:r>
    </w:p>
    <w:p w:rsidR="00113532" w:rsidRPr="004657DC" w:rsidRDefault="00113532">
      <w:pPr>
        <w:rPr>
          <w:rFonts w:ascii="Garamond" w:hAnsi="Garamond"/>
          <w:sz w:val="28"/>
          <w:szCs w:val="28"/>
        </w:rPr>
      </w:pPr>
      <w:r w:rsidRPr="004657DC">
        <w:rPr>
          <w:rFonts w:ascii="Garamond" w:hAnsi="Garamond"/>
          <w:sz w:val="28"/>
          <w:szCs w:val="28"/>
        </w:rPr>
        <w:t xml:space="preserve">The word in the mnemonic helps you to know number of oxygen </w:t>
      </w:r>
      <w:r w:rsidR="00B52BA4" w:rsidRPr="004657DC">
        <w:rPr>
          <w:rFonts w:ascii="Garamond" w:hAnsi="Garamond"/>
          <w:sz w:val="28"/>
          <w:szCs w:val="28"/>
        </w:rPr>
        <w:t xml:space="preserve">atoms </w:t>
      </w:r>
      <w:r w:rsidRPr="004657DC">
        <w:rPr>
          <w:rFonts w:ascii="Garamond" w:hAnsi="Garamond"/>
          <w:sz w:val="28"/>
          <w:szCs w:val="28"/>
        </w:rPr>
        <w:t xml:space="preserve">by looking at the number of consonants in the word.  The number of vowels in the mnemonic word tells you the charge for the ion. Ignore the words in parentheses other than to help you remember the phrase. </w:t>
      </w:r>
    </w:p>
    <w:p w:rsidR="00113532" w:rsidRPr="004657DC" w:rsidRDefault="00113532">
      <w:pPr>
        <w:rPr>
          <w:rFonts w:ascii="Garamond" w:hAnsi="Garamond"/>
          <w:sz w:val="28"/>
          <w:szCs w:val="28"/>
        </w:rPr>
      </w:pPr>
      <w:r w:rsidRPr="004657DC">
        <w:rPr>
          <w:rFonts w:ascii="Garamond" w:hAnsi="Garamond"/>
          <w:sz w:val="28"/>
          <w:szCs w:val="28"/>
        </w:rPr>
        <w:t>Nick (the) Baby Camel (ate</w:t>
      </w:r>
      <w:r w:rsidR="007B5B4D" w:rsidRPr="004657DC">
        <w:rPr>
          <w:rFonts w:ascii="Garamond" w:hAnsi="Garamond"/>
          <w:sz w:val="28"/>
          <w:szCs w:val="28"/>
        </w:rPr>
        <w:t xml:space="preserve"> a</w:t>
      </w:r>
      <w:r w:rsidRPr="004657DC">
        <w:rPr>
          <w:rFonts w:ascii="Garamond" w:hAnsi="Garamond"/>
          <w:sz w:val="28"/>
          <w:szCs w:val="28"/>
        </w:rPr>
        <w:t>) Creepy Clam (for) Supper (in) Phoenix</w:t>
      </w:r>
    </w:p>
    <w:p w:rsidR="00113532" w:rsidRPr="00B52BA4" w:rsidRDefault="007B5B4D">
      <w:pPr>
        <w:rPr>
          <w:rFonts w:ascii="Garamond" w:hAnsi="Garamond"/>
          <w:sz w:val="40"/>
          <w:szCs w:val="40"/>
        </w:rPr>
      </w:pPr>
      <w:r w:rsidRPr="004657DC">
        <w:rPr>
          <w:rFonts w:ascii="Garamond" w:hAnsi="Garamond"/>
          <w:i/>
          <w:sz w:val="28"/>
          <w:szCs w:val="28"/>
        </w:rPr>
        <w:t xml:space="preserve">For example: Nick ---- </w:t>
      </w:r>
      <w:r w:rsidRPr="004657DC">
        <w:rPr>
          <w:rFonts w:asciiTheme="majorHAnsi" w:hAnsiTheme="majorHAnsi"/>
          <w:sz w:val="28"/>
          <w:szCs w:val="28"/>
        </w:rPr>
        <w:t>N</w:t>
      </w:r>
      <w:r w:rsidRPr="004657DC">
        <w:rPr>
          <w:rFonts w:ascii="Garamond" w:hAnsi="Garamond"/>
          <w:i/>
          <w:sz w:val="28"/>
          <w:szCs w:val="28"/>
        </w:rPr>
        <w:t xml:space="preserve"> for Nitrogen</w:t>
      </w:r>
      <w:r w:rsidR="0040027A">
        <w:rPr>
          <w:rFonts w:ascii="Garamond" w:hAnsi="Garamond"/>
          <w:i/>
          <w:sz w:val="28"/>
          <w:szCs w:val="28"/>
        </w:rPr>
        <w:t>; three</w:t>
      </w:r>
      <w:r w:rsidR="007F4021">
        <w:rPr>
          <w:rFonts w:ascii="Garamond" w:hAnsi="Garamond"/>
          <w:i/>
          <w:sz w:val="28"/>
          <w:szCs w:val="28"/>
        </w:rPr>
        <w:t xml:space="preserve"> </w:t>
      </w:r>
      <w:r w:rsidR="0040027A">
        <w:rPr>
          <w:rFonts w:ascii="Garamond" w:hAnsi="Garamond"/>
          <w:i/>
          <w:sz w:val="28"/>
          <w:szCs w:val="28"/>
        </w:rPr>
        <w:t>(</w:t>
      </w:r>
      <w:r w:rsidR="0040027A" w:rsidRPr="004657DC">
        <w:rPr>
          <w:rFonts w:ascii="Garamond" w:hAnsi="Garamond"/>
          <w:i/>
          <w:sz w:val="28"/>
          <w:szCs w:val="28"/>
        </w:rPr>
        <w:t>3</w:t>
      </w:r>
      <w:r w:rsidR="0040027A">
        <w:rPr>
          <w:rFonts w:ascii="Garamond" w:hAnsi="Garamond"/>
          <w:i/>
          <w:sz w:val="28"/>
          <w:szCs w:val="28"/>
        </w:rPr>
        <w:t>)</w:t>
      </w:r>
      <w:r w:rsidRPr="004657DC">
        <w:rPr>
          <w:rFonts w:ascii="Garamond" w:hAnsi="Garamond"/>
          <w:i/>
          <w:sz w:val="28"/>
          <w:szCs w:val="28"/>
        </w:rPr>
        <w:t xml:space="preserve"> consonants for the subscript on Oxygen</w:t>
      </w:r>
      <w:r w:rsidRPr="004657DC">
        <w:rPr>
          <w:rFonts w:asciiTheme="majorHAnsi" w:hAnsiTheme="majorHAnsi"/>
          <w:sz w:val="28"/>
          <w:szCs w:val="28"/>
        </w:rPr>
        <w:t xml:space="preserve">, </w:t>
      </w:r>
      <w:r w:rsidR="00F33E56" w:rsidRPr="004657DC">
        <w:rPr>
          <w:rFonts w:ascii="Garamond" w:hAnsi="Garamond"/>
          <w:i/>
          <w:sz w:val="28"/>
          <w:szCs w:val="28"/>
        </w:rPr>
        <w:t>---</w:t>
      </w:r>
      <w:r w:rsidR="004657DC">
        <w:rPr>
          <w:rFonts w:ascii="Garamond" w:hAnsi="Garamond"/>
          <w:i/>
          <w:sz w:val="28"/>
          <w:szCs w:val="28"/>
        </w:rPr>
        <w:t xml:space="preserve"> and one</w:t>
      </w:r>
      <w:r w:rsidR="007F4021">
        <w:rPr>
          <w:rFonts w:ascii="Garamond" w:hAnsi="Garamond"/>
          <w:i/>
          <w:sz w:val="28"/>
          <w:szCs w:val="28"/>
        </w:rPr>
        <w:t xml:space="preserve"> </w:t>
      </w:r>
      <w:r w:rsidR="0040027A">
        <w:rPr>
          <w:rFonts w:ascii="Garamond" w:hAnsi="Garamond"/>
          <w:i/>
          <w:sz w:val="28"/>
          <w:szCs w:val="28"/>
        </w:rPr>
        <w:t>(1)</w:t>
      </w:r>
      <w:r w:rsidR="004657DC">
        <w:rPr>
          <w:rFonts w:ascii="Garamond" w:hAnsi="Garamond"/>
          <w:i/>
          <w:sz w:val="28"/>
          <w:szCs w:val="28"/>
        </w:rPr>
        <w:t xml:space="preserve"> vowel for the charge -1; </w:t>
      </w:r>
      <w:r w:rsidR="004657DC" w:rsidRPr="004657DC">
        <w:rPr>
          <w:rFonts w:asciiTheme="majorHAnsi" w:hAnsiTheme="majorHAnsi"/>
          <w:sz w:val="28"/>
          <w:szCs w:val="28"/>
        </w:rPr>
        <w:t>NO</w:t>
      </w:r>
      <w:r w:rsidR="004657DC" w:rsidRPr="004657DC">
        <w:rPr>
          <w:rFonts w:asciiTheme="majorHAnsi" w:hAnsiTheme="majorHAnsi"/>
          <w:sz w:val="28"/>
          <w:szCs w:val="28"/>
          <w:vertAlign w:val="subscript"/>
        </w:rPr>
        <w:t>3</w:t>
      </w:r>
    </w:p>
    <w:tbl>
      <w:tblPr>
        <w:tblStyle w:val="TableGrid"/>
        <w:tblW w:w="13604" w:type="dxa"/>
        <w:tblLook w:val="04A0" w:firstRow="1" w:lastRow="0" w:firstColumn="1" w:lastColumn="0" w:noHBand="0" w:noVBand="1"/>
      </w:tblPr>
      <w:tblGrid>
        <w:gridCol w:w="1576"/>
        <w:gridCol w:w="1516"/>
        <w:gridCol w:w="1948"/>
        <w:gridCol w:w="1229"/>
        <w:gridCol w:w="2276"/>
        <w:gridCol w:w="1909"/>
        <w:gridCol w:w="1277"/>
        <w:gridCol w:w="1873"/>
      </w:tblGrid>
      <w:tr w:rsidR="00DF0565" w:rsidRPr="00B52BA4" w:rsidTr="0040027A">
        <w:trPr>
          <w:trHeight w:val="701"/>
        </w:trPr>
        <w:tc>
          <w:tcPr>
            <w:tcW w:w="1576" w:type="dxa"/>
          </w:tcPr>
          <w:p w:rsidR="00DF0565" w:rsidRDefault="00DF0565" w:rsidP="00DF0565">
            <w:pPr>
              <w:jc w:val="center"/>
              <w:rPr>
                <w:rFonts w:asciiTheme="majorHAnsi" w:hAnsiTheme="majorHAnsi"/>
                <w:b/>
                <w:sz w:val="28"/>
                <w:szCs w:val="28"/>
              </w:rPr>
            </w:pPr>
            <w:r w:rsidRPr="007B5B4D">
              <w:rPr>
                <w:rFonts w:asciiTheme="majorHAnsi" w:hAnsiTheme="majorHAnsi"/>
                <w:b/>
                <w:sz w:val="28"/>
                <w:szCs w:val="28"/>
              </w:rPr>
              <w:t>Mnemonic</w:t>
            </w:r>
          </w:p>
          <w:p w:rsidR="00DF0565" w:rsidRPr="007B5B4D" w:rsidRDefault="00DF0565" w:rsidP="00DF0565">
            <w:pPr>
              <w:jc w:val="center"/>
              <w:rPr>
                <w:rFonts w:asciiTheme="majorHAnsi" w:hAnsiTheme="majorHAnsi"/>
                <w:b/>
                <w:sz w:val="28"/>
                <w:szCs w:val="28"/>
              </w:rPr>
            </w:pPr>
            <w:r w:rsidRPr="007B5B4D">
              <w:rPr>
                <w:rFonts w:asciiTheme="majorHAnsi" w:hAnsiTheme="majorHAnsi"/>
                <w:b/>
                <w:sz w:val="28"/>
                <w:szCs w:val="28"/>
              </w:rPr>
              <w:t>Word</w:t>
            </w:r>
          </w:p>
        </w:tc>
        <w:tc>
          <w:tcPr>
            <w:tcW w:w="1516" w:type="dxa"/>
          </w:tcPr>
          <w:p w:rsidR="00DF0565" w:rsidRPr="004657DC" w:rsidRDefault="00DF0565" w:rsidP="00DF0565">
            <w:pPr>
              <w:jc w:val="center"/>
              <w:rPr>
                <w:rFonts w:asciiTheme="majorHAnsi" w:hAnsiTheme="majorHAnsi"/>
                <w:b/>
                <w:sz w:val="28"/>
                <w:szCs w:val="28"/>
              </w:rPr>
            </w:pPr>
            <w:r w:rsidRPr="004657DC">
              <w:rPr>
                <w:rFonts w:asciiTheme="majorHAnsi" w:hAnsiTheme="majorHAnsi"/>
                <w:b/>
                <w:sz w:val="28"/>
                <w:szCs w:val="28"/>
              </w:rPr>
              <w:t>Polyatomic</w:t>
            </w:r>
          </w:p>
          <w:p w:rsidR="00DF0565" w:rsidRPr="004657DC" w:rsidRDefault="00DF0565" w:rsidP="00DF0565">
            <w:pPr>
              <w:jc w:val="center"/>
              <w:rPr>
                <w:rFonts w:asciiTheme="majorHAnsi" w:hAnsiTheme="majorHAnsi"/>
                <w:b/>
                <w:sz w:val="28"/>
                <w:szCs w:val="28"/>
              </w:rPr>
            </w:pPr>
            <w:r w:rsidRPr="004657DC">
              <w:rPr>
                <w:rFonts w:asciiTheme="majorHAnsi" w:hAnsiTheme="majorHAnsi"/>
                <w:b/>
                <w:sz w:val="28"/>
                <w:szCs w:val="28"/>
              </w:rPr>
              <w:t>Ion</w:t>
            </w:r>
          </w:p>
        </w:tc>
        <w:tc>
          <w:tcPr>
            <w:tcW w:w="1948" w:type="dxa"/>
          </w:tcPr>
          <w:p w:rsidR="00DF0565" w:rsidRPr="00F33E56" w:rsidRDefault="00DF0565" w:rsidP="00DF0565">
            <w:pPr>
              <w:jc w:val="center"/>
              <w:rPr>
                <w:rFonts w:asciiTheme="majorHAnsi" w:hAnsiTheme="majorHAnsi"/>
                <w:b/>
                <w:sz w:val="28"/>
                <w:szCs w:val="28"/>
              </w:rPr>
            </w:pPr>
            <w:r w:rsidRPr="00F33E56">
              <w:rPr>
                <w:rFonts w:asciiTheme="majorHAnsi" w:hAnsiTheme="majorHAnsi"/>
                <w:b/>
                <w:sz w:val="28"/>
                <w:szCs w:val="28"/>
              </w:rPr>
              <w:t>Nomenclature</w:t>
            </w:r>
          </w:p>
          <w:p w:rsidR="00DF0565" w:rsidRPr="00F33E56" w:rsidRDefault="00DF0565" w:rsidP="00DF0565">
            <w:pPr>
              <w:jc w:val="center"/>
              <w:rPr>
                <w:rFonts w:asciiTheme="majorHAnsi" w:hAnsiTheme="majorHAnsi"/>
                <w:b/>
                <w:sz w:val="32"/>
                <w:szCs w:val="32"/>
              </w:rPr>
            </w:pPr>
            <w:r w:rsidRPr="00F33E56">
              <w:rPr>
                <w:rFonts w:asciiTheme="majorHAnsi" w:hAnsiTheme="majorHAnsi"/>
                <w:b/>
                <w:sz w:val="32"/>
                <w:szCs w:val="32"/>
              </w:rPr>
              <w:t>-ate</w:t>
            </w:r>
          </w:p>
          <w:p w:rsidR="00DF0565" w:rsidRPr="00F33E56" w:rsidRDefault="00DF0565" w:rsidP="00F33E56">
            <w:pPr>
              <w:rPr>
                <w:rFonts w:asciiTheme="majorHAnsi" w:hAnsiTheme="majorHAnsi"/>
                <w:b/>
                <w:sz w:val="24"/>
                <w:szCs w:val="24"/>
              </w:rPr>
            </w:pPr>
          </w:p>
        </w:tc>
        <w:tc>
          <w:tcPr>
            <w:tcW w:w="1229" w:type="dxa"/>
          </w:tcPr>
          <w:p w:rsidR="00DF0565" w:rsidRPr="004657DC" w:rsidRDefault="00DF0565" w:rsidP="00DF0565">
            <w:pPr>
              <w:jc w:val="center"/>
              <w:rPr>
                <w:rFonts w:asciiTheme="majorHAnsi" w:hAnsiTheme="majorHAnsi"/>
                <w:b/>
                <w:sz w:val="28"/>
                <w:szCs w:val="28"/>
              </w:rPr>
            </w:pPr>
            <w:r w:rsidRPr="004657DC">
              <w:rPr>
                <w:rFonts w:asciiTheme="majorHAnsi" w:hAnsiTheme="majorHAnsi"/>
                <w:b/>
                <w:sz w:val="24"/>
                <w:szCs w:val="24"/>
              </w:rPr>
              <w:t>Acid</w:t>
            </w:r>
          </w:p>
        </w:tc>
        <w:tc>
          <w:tcPr>
            <w:tcW w:w="2276" w:type="dxa"/>
          </w:tcPr>
          <w:p w:rsidR="00DF0565" w:rsidRPr="00F33E56" w:rsidRDefault="00DF0565" w:rsidP="00DF0565">
            <w:pPr>
              <w:jc w:val="center"/>
              <w:rPr>
                <w:rFonts w:asciiTheme="majorHAnsi" w:hAnsiTheme="majorHAnsi"/>
                <w:b/>
                <w:sz w:val="24"/>
                <w:szCs w:val="24"/>
              </w:rPr>
            </w:pPr>
            <w:r w:rsidRPr="00F33E56">
              <w:rPr>
                <w:rFonts w:asciiTheme="majorHAnsi" w:hAnsiTheme="majorHAnsi"/>
                <w:b/>
                <w:sz w:val="24"/>
                <w:szCs w:val="24"/>
              </w:rPr>
              <w:t>Acid</w:t>
            </w:r>
            <w:r>
              <w:rPr>
                <w:rFonts w:asciiTheme="majorHAnsi" w:hAnsiTheme="majorHAnsi"/>
                <w:b/>
                <w:sz w:val="24"/>
                <w:szCs w:val="24"/>
              </w:rPr>
              <w:t xml:space="preserve">    (</w:t>
            </w:r>
            <w:r w:rsidRPr="00F33E56">
              <w:rPr>
                <w:rFonts w:asciiTheme="majorHAnsi" w:hAnsiTheme="majorHAnsi"/>
                <w:b/>
                <w:sz w:val="24"/>
                <w:szCs w:val="24"/>
              </w:rPr>
              <w:t xml:space="preserve"> </w:t>
            </w:r>
            <w:r>
              <w:rPr>
                <w:rFonts w:asciiTheme="majorHAnsi" w:hAnsiTheme="majorHAnsi"/>
                <w:b/>
                <w:sz w:val="24"/>
                <w:szCs w:val="24"/>
              </w:rPr>
              <w:t xml:space="preserve">– </w:t>
            </w:r>
            <w:proofErr w:type="spellStart"/>
            <w:r>
              <w:rPr>
                <w:rFonts w:asciiTheme="majorHAnsi" w:hAnsiTheme="majorHAnsi"/>
                <w:b/>
                <w:sz w:val="24"/>
                <w:szCs w:val="24"/>
              </w:rPr>
              <w:t>ic</w:t>
            </w:r>
            <w:proofErr w:type="spellEnd"/>
            <w:r w:rsidRPr="00F33E56">
              <w:rPr>
                <w:rFonts w:asciiTheme="majorHAnsi" w:hAnsiTheme="majorHAnsi"/>
                <w:b/>
                <w:sz w:val="24"/>
                <w:szCs w:val="24"/>
              </w:rPr>
              <w:t>)</w:t>
            </w:r>
          </w:p>
        </w:tc>
        <w:tc>
          <w:tcPr>
            <w:tcW w:w="1909" w:type="dxa"/>
          </w:tcPr>
          <w:p w:rsidR="00DF0565" w:rsidRDefault="004928A1" w:rsidP="004657DC">
            <w:pPr>
              <w:rPr>
                <w:rFonts w:asciiTheme="majorHAnsi" w:hAnsiTheme="majorHAnsi"/>
                <w:b/>
                <w:sz w:val="24"/>
                <w:szCs w:val="24"/>
              </w:rPr>
            </w:pPr>
            <w:r>
              <w:rPr>
                <w:rFonts w:asciiTheme="majorHAnsi" w:hAnsiTheme="majorHAnsi"/>
                <w:b/>
                <w:sz w:val="24"/>
                <w:szCs w:val="24"/>
              </w:rPr>
              <w:t xml:space="preserve">One less </w:t>
            </w:r>
            <w:r w:rsidR="00DF0565" w:rsidRPr="00F33E56">
              <w:rPr>
                <w:rFonts w:asciiTheme="majorHAnsi" w:hAnsiTheme="majorHAnsi"/>
                <w:b/>
                <w:sz w:val="24"/>
                <w:szCs w:val="24"/>
              </w:rPr>
              <w:t>O</w:t>
            </w:r>
            <w:r w:rsidR="00DF0565">
              <w:rPr>
                <w:rFonts w:asciiTheme="majorHAnsi" w:hAnsiTheme="majorHAnsi"/>
                <w:b/>
                <w:sz w:val="24"/>
                <w:szCs w:val="24"/>
              </w:rPr>
              <w:t>xygen</w:t>
            </w:r>
          </w:p>
          <w:p w:rsidR="00DF0565" w:rsidRDefault="00DF0565" w:rsidP="004657DC">
            <w:pPr>
              <w:rPr>
                <w:rFonts w:asciiTheme="majorHAnsi" w:hAnsiTheme="majorHAnsi"/>
                <w:b/>
                <w:sz w:val="28"/>
                <w:szCs w:val="28"/>
              </w:rPr>
            </w:pPr>
            <w:r>
              <w:rPr>
                <w:rFonts w:asciiTheme="majorHAnsi" w:hAnsiTheme="majorHAnsi"/>
                <w:b/>
                <w:sz w:val="32"/>
                <w:szCs w:val="32"/>
              </w:rPr>
              <w:t>---</w:t>
            </w:r>
            <w:proofErr w:type="spellStart"/>
            <w:r>
              <w:rPr>
                <w:rFonts w:asciiTheme="majorHAnsi" w:hAnsiTheme="majorHAnsi"/>
                <w:b/>
                <w:sz w:val="32"/>
                <w:szCs w:val="32"/>
              </w:rPr>
              <w:t>i</w:t>
            </w:r>
            <w:r w:rsidRPr="00F33E56">
              <w:rPr>
                <w:rFonts w:asciiTheme="majorHAnsi" w:hAnsiTheme="majorHAnsi"/>
                <w:b/>
                <w:sz w:val="32"/>
                <w:szCs w:val="32"/>
              </w:rPr>
              <w:t>te</w:t>
            </w:r>
            <w:proofErr w:type="spellEnd"/>
          </w:p>
          <w:p w:rsidR="00DF0565" w:rsidRPr="00F33E56" w:rsidRDefault="00DF0565" w:rsidP="00DF0565">
            <w:pPr>
              <w:rPr>
                <w:rFonts w:asciiTheme="majorHAnsi" w:hAnsiTheme="majorHAnsi"/>
                <w:b/>
                <w:sz w:val="24"/>
                <w:szCs w:val="24"/>
              </w:rPr>
            </w:pPr>
            <w:r w:rsidRPr="007B5B4D">
              <w:rPr>
                <w:rFonts w:asciiTheme="majorHAnsi" w:hAnsiTheme="majorHAnsi"/>
                <w:b/>
                <w:sz w:val="28"/>
                <w:szCs w:val="28"/>
              </w:rPr>
              <w:t xml:space="preserve"> </w:t>
            </w:r>
          </w:p>
        </w:tc>
        <w:tc>
          <w:tcPr>
            <w:tcW w:w="1277" w:type="dxa"/>
          </w:tcPr>
          <w:p w:rsidR="00DF0565" w:rsidRPr="00F33E56" w:rsidRDefault="00DF0565" w:rsidP="00DF0565">
            <w:pPr>
              <w:jc w:val="center"/>
              <w:rPr>
                <w:rFonts w:asciiTheme="majorHAnsi" w:hAnsiTheme="majorHAnsi"/>
                <w:b/>
                <w:sz w:val="24"/>
                <w:szCs w:val="24"/>
              </w:rPr>
            </w:pPr>
            <w:r w:rsidRPr="00F33E56">
              <w:rPr>
                <w:rFonts w:asciiTheme="majorHAnsi" w:hAnsiTheme="majorHAnsi"/>
                <w:b/>
                <w:sz w:val="24"/>
                <w:szCs w:val="24"/>
              </w:rPr>
              <w:t>Acid</w:t>
            </w:r>
          </w:p>
        </w:tc>
        <w:tc>
          <w:tcPr>
            <w:tcW w:w="1873" w:type="dxa"/>
          </w:tcPr>
          <w:p w:rsidR="00DF0565" w:rsidRPr="00F33E56" w:rsidRDefault="00DF0565" w:rsidP="00DF0565">
            <w:pPr>
              <w:rPr>
                <w:rFonts w:asciiTheme="majorHAnsi" w:hAnsiTheme="majorHAnsi"/>
                <w:b/>
                <w:sz w:val="24"/>
                <w:szCs w:val="24"/>
              </w:rPr>
            </w:pPr>
            <w:r w:rsidRPr="00F33E56">
              <w:rPr>
                <w:rFonts w:asciiTheme="majorHAnsi" w:hAnsiTheme="majorHAnsi"/>
                <w:b/>
                <w:sz w:val="24"/>
                <w:szCs w:val="24"/>
              </w:rPr>
              <w:t xml:space="preserve">acid </w:t>
            </w:r>
            <w:r>
              <w:rPr>
                <w:rFonts w:asciiTheme="majorHAnsi" w:hAnsiTheme="majorHAnsi"/>
                <w:b/>
                <w:sz w:val="24"/>
                <w:szCs w:val="24"/>
              </w:rPr>
              <w:t xml:space="preserve">  ( </w:t>
            </w:r>
            <w:r w:rsidRPr="00F33E56">
              <w:rPr>
                <w:rFonts w:asciiTheme="majorHAnsi" w:hAnsiTheme="majorHAnsi"/>
                <w:b/>
                <w:sz w:val="24"/>
                <w:szCs w:val="24"/>
              </w:rPr>
              <w:t>-</w:t>
            </w:r>
            <w:proofErr w:type="spellStart"/>
            <w:r w:rsidRPr="00F33E56">
              <w:rPr>
                <w:rFonts w:asciiTheme="majorHAnsi" w:hAnsiTheme="majorHAnsi"/>
                <w:b/>
                <w:sz w:val="24"/>
                <w:szCs w:val="24"/>
              </w:rPr>
              <w:t>ous</w:t>
            </w:r>
            <w:proofErr w:type="spellEnd"/>
            <w:r w:rsidRPr="007B5B4D">
              <w:rPr>
                <w:rFonts w:asciiTheme="majorHAnsi" w:hAnsiTheme="majorHAnsi"/>
                <w:b/>
                <w:sz w:val="28"/>
                <w:szCs w:val="28"/>
              </w:rPr>
              <w:t>)</w:t>
            </w:r>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 xml:space="preserve">Nick         </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NO</w:t>
            </w:r>
            <w:r w:rsidRPr="00DF0565">
              <w:rPr>
                <w:rFonts w:asciiTheme="majorHAnsi" w:hAnsiTheme="majorHAnsi"/>
                <w:sz w:val="32"/>
                <w:szCs w:val="32"/>
                <w:vertAlign w:val="subscript"/>
              </w:rPr>
              <w:t>3</w:t>
            </w:r>
            <w:r w:rsidRPr="00DF0565">
              <w:rPr>
                <w:rFonts w:asciiTheme="majorHAnsi" w:hAnsiTheme="majorHAnsi"/>
                <w:sz w:val="32"/>
                <w:szCs w:val="32"/>
                <w:vertAlign w:val="superscript"/>
              </w:rPr>
              <w:t>-1</w:t>
            </w:r>
          </w:p>
        </w:tc>
        <w:tc>
          <w:tcPr>
            <w:tcW w:w="1948" w:type="dxa"/>
          </w:tcPr>
          <w:p w:rsidR="00DF0565" w:rsidRPr="00DF0565" w:rsidRDefault="00DF0565" w:rsidP="004657DC">
            <w:pPr>
              <w:rPr>
                <w:rFonts w:ascii="Garamond" w:hAnsi="Garamond"/>
                <w:sz w:val="32"/>
                <w:szCs w:val="32"/>
              </w:rPr>
            </w:pPr>
            <w:r w:rsidRPr="00DF0565">
              <w:rPr>
                <w:rFonts w:ascii="Garamond" w:hAnsi="Garamond"/>
                <w:sz w:val="32"/>
                <w:szCs w:val="32"/>
              </w:rPr>
              <w:t>nitrate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HNO</w:t>
            </w:r>
            <w:r w:rsidRPr="00DF0565">
              <w:rPr>
                <w:rFonts w:asciiTheme="majorHAnsi" w:hAnsiTheme="majorHAnsi"/>
                <w:sz w:val="32"/>
                <w:szCs w:val="32"/>
                <w:vertAlign w:val="subscript"/>
              </w:rPr>
              <w:t>3</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Nitric acid</w:t>
            </w:r>
          </w:p>
        </w:tc>
        <w:tc>
          <w:tcPr>
            <w:tcW w:w="1909" w:type="dxa"/>
          </w:tcPr>
          <w:p w:rsidR="00DF0565" w:rsidRPr="00DF0565" w:rsidRDefault="00DF0565" w:rsidP="004657DC">
            <w:pPr>
              <w:rPr>
                <w:rFonts w:ascii="Garamond" w:hAnsi="Garamond"/>
                <w:sz w:val="32"/>
                <w:szCs w:val="32"/>
              </w:rPr>
            </w:pPr>
            <w:r w:rsidRPr="00DF0565">
              <w:rPr>
                <w:rFonts w:ascii="Garamond" w:hAnsi="Garamond"/>
                <w:sz w:val="32"/>
                <w:szCs w:val="32"/>
              </w:rPr>
              <w:t>Nitrite</w:t>
            </w:r>
          </w:p>
        </w:tc>
        <w:tc>
          <w:tcPr>
            <w:tcW w:w="1277" w:type="dxa"/>
          </w:tcPr>
          <w:p w:rsidR="00DF0565" w:rsidRPr="000E3ED9" w:rsidRDefault="000E3ED9" w:rsidP="004657DC">
            <w:pPr>
              <w:rPr>
                <w:rFonts w:asciiTheme="majorHAnsi" w:hAnsiTheme="majorHAnsi"/>
                <w:sz w:val="32"/>
                <w:szCs w:val="32"/>
                <w:vertAlign w:val="subscript"/>
              </w:rPr>
            </w:pPr>
            <w:r>
              <w:rPr>
                <w:rFonts w:asciiTheme="majorHAnsi" w:hAnsiTheme="majorHAnsi"/>
                <w:sz w:val="32"/>
                <w:szCs w:val="32"/>
              </w:rPr>
              <w:t>HNO</w:t>
            </w:r>
            <w:r>
              <w:rPr>
                <w:rFonts w:asciiTheme="majorHAnsi" w:hAnsiTheme="majorHAnsi"/>
                <w:sz w:val="32"/>
                <w:szCs w:val="32"/>
                <w:vertAlign w:val="subscript"/>
              </w:rPr>
              <w:t>2</w:t>
            </w:r>
          </w:p>
        </w:tc>
        <w:tc>
          <w:tcPr>
            <w:tcW w:w="1873" w:type="dxa"/>
          </w:tcPr>
          <w:p w:rsidR="00DF0565" w:rsidRPr="00DF0565" w:rsidRDefault="000E3ED9" w:rsidP="004657DC">
            <w:pPr>
              <w:rPr>
                <w:rFonts w:ascii="Garamond" w:hAnsi="Garamond"/>
                <w:sz w:val="32"/>
                <w:szCs w:val="32"/>
              </w:rPr>
            </w:pPr>
            <w:r>
              <w:rPr>
                <w:rFonts w:ascii="Garamond" w:hAnsi="Garamond"/>
                <w:sz w:val="32"/>
                <w:szCs w:val="32"/>
              </w:rPr>
              <w:t>Nitrous</w:t>
            </w:r>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Baby</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BrO</w:t>
            </w:r>
            <w:r w:rsidRPr="00DF0565">
              <w:rPr>
                <w:rFonts w:asciiTheme="majorHAnsi" w:hAnsiTheme="majorHAnsi"/>
                <w:sz w:val="32"/>
                <w:szCs w:val="32"/>
                <w:vertAlign w:val="subscript"/>
              </w:rPr>
              <w:t>3</w:t>
            </w:r>
            <w:r w:rsidRPr="00DF0565">
              <w:rPr>
                <w:rFonts w:asciiTheme="majorHAnsi" w:hAnsiTheme="majorHAnsi"/>
                <w:sz w:val="32"/>
                <w:szCs w:val="32"/>
                <w:vertAlign w:val="superscript"/>
              </w:rPr>
              <w:t>-1</w:t>
            </w:r>
          </w:p>
        </w:tc>
        <w:tc>
          <w:tcPr>
            <w:tcW w:w="1948" w:type="dxa"/>
          </w:tcPr>
          <w:p w:rsidR="00DF0565" w:rsidRPr="00DF0565" w:rsidRDefault="00DF0565" w:rsidP="00927A0C">
            <w:pPr>
              <w:rPr>
                <w:rFonts w:ascii="Garamond" w:hAnsi="Garamond"/>
                <w:sz w:val="32"/>
                <w:szCs w:val="32"/>
              </w:rPr>
            </w:pPr>
            <w:r w:rsidRPr="00DF0565">
              <w:rPr>
                <w:rFonts w:ascii="Garamond" w:hAnsi="Garamond"/>
                <w:sz w:val="32"/>
                <w:szCs w:val="32"/>
              </w:rPr>
              <w:t>b</w:t>
            </w:r>
            <w:r w:rsidR="00927A0C">
              <w:rPr>
                <w:rFonts w:ascii="Garamond" w:hAnsi="Garamond"/>
                <w:sz w:val="32"/>
                <w:szCs w:val="32"/>
              </w:rPr>
              <w:t>r</w:t>
            </w:r>
            <w:r w:rsidRPr="00DF0565">
              <w:rPr>
                <w:rFonts w:ascii="Garamond" w:hAnsi="Garamond"/>
                <w:sz w:val="32"/>
                <w:szCs w:val="32"/>
              </w:rPr>
              <w:t>o</w:t>
            </w:r>
            <w:r w:rsidR="00927A0C">
              <w:rPr>
                <w:rFonts w:ascii="Garamond" w:hAnsi="Garamond"/>
                <w:sz w:val="32"/>
                <w:szCs w:val="32"/>
              </w:rPr>
              <w:t>m</w:t>
            </w:r>
            <w:r w:rsidRPr="00DF0565">
              <w:rPr>
                <w:rFonts w:ascii="Garamond" w:hAnsi="Garamond"/>
                <w:sz w:val="32"/>
                <w:szCs w:val="32"/>
              </w:rPr>
              <w:t>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HBrO</w:t>
            </w:r>
            <w:r w:rsidRPr="00DF0565">
              <w:rPr>
                <w:rFonts w:asciiTheme="majorHAnsi" w:hAnsiTheme="majorHAnsi"/>
                <w:sz w:val="32"/>
                <w:szCs w:val="32"/>
                <w:vertAlign w:val="subscript"/>
              </w:rPr>
              <w:t>3</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B</w:t>
            </w:r>
            <w:r w:rsidR="00927A0C">
              <w:rPr>
                <w:rFonts w:ascii="Garamond" w:hAnsi="Garamond"/>
                <w:sz w:val="32"/>
                <w:szCs w:val="32"/>
              </w:rPr>
              <w:t>r</w:t>
            </w:r>
            <w:r w:rsidRPr="00DF0565">
              <w:rPr>
                <w:rFonts w:ascii="Garamond" w:hAnsi="Garamond"/>
                <w:sz w:val="32"/>
                <w:szCs w:val="32"/>
              </w:rPr>
              <w:t>o</w:t>
            </w:r>
            <w:r w:rsidR="00927A0C">
              <w:rPr>
                <w:rFonts w:ascii="Garamond" w:hAnsi="Garamond"/>
                <w:sz w:val="32"/>
                <w:szCs w:val="32"/>
              </w:rPr>
              <w:t>m</w:t>
            </w:r>
            <w:r w:rsidRPr="00DF0565">
              <w:rPr>
                <w:rFonts w:ascii="Garamond" w:hAnsi="Garamond"/>
                <w:sz w:val="32"/>
                <w:szCs w:val="32"/>
              </w:rPr>
              <w:t>ic acid</w:t>
            </w:r>
          </w:p>
        </w:tc>
        <w:tc>
          <w:tcPr>
            <w:tcW w:w="1909" w:type="dxa"/>
          </w:tcPr>
          <w:p w:rsidR="00DF0565" w:rsidRPr="00DF0565" w:rsidRDefault="00DF0565" w:rsidP="004657DC">
            <w:pPr>
              <w:rPr>
                <w:rFonts w:ascii="Garamond" w:hAnsi="Garamond"/>
                <w:sz w:val="32"/>
                <w:szCs w:val="32"/>
              </w:rPr>
            </w:pPr>
            <w:proofErr w:type="spellStart"/>
            <w:r w:rsidRPr="00DF0565">
              <w:rPr>
                <w:rFonts w:ascii="Garamond" w:hAnsi="Garamond"/>
                <w:sz w:val="32"/>
                <w:szCs w:val="32"/>
              </w:rPr>
              <w:t>b</w:t>
            </w:r>
            <w:r w:rsidR="00927A0C">
              <w:rPr>
                <w:rFonts w:ascii="Garamond" w:hAnsi="Garamond"/>
                <w:sz w:val="32"/>
                <w:szCs w:val="32"/>
              </w:rPr>
              <w:t>r</w:t>
            </w:r>
            <w:r w:rsidRPr="00DF0565">
              <w:rPr>
                <w:rFonts w:ascii="Garamond" w:hAnsi="Garamond"/>
                <w:sz w:val="32"/>
                <w:szCs w:val="32"/>
              </w:rPr>
              <w:t>o</w:t>
            </w:r>
            <w:r w:rsidR="00927A0C">
              <w:rPr>
                <w:rFonts w:ascii="Garamond" w:hAnsi="Garamond"/>
                <w:sz w:val="32"/>
                <w:szCs w:val="32"/>
              </w:rPr>
              <w:t>m</w:t>
            </w:r>
            <w:r w:rsidRPr="00DF0565">
              <w:rPr>
                <w:rFonts w:ascii="Garamond" w:hAnsi="Garamond"/>
                <w:sz w:val="32"/>
                <w:szCs w:val="32"/>
              </w:rPr>
              <w:t>ite</w:t>
            </w:r>
            <w:proofErr w:type="spellEnd"/>
          </w:p>
        </w:tc>
        <w:tc>
          <w:tcPr>
            <w:tcW w:w="1277" w:type="dxa"/>
          </w:tcPr>
          <w:p w:rsidR="00DF0565" w:rsidRPr="000E3ED9" w:rsidRDefault="000E3ED9" w:rsidP="000E3ED9">
            <w:pPr>
              <w:rPr>
                <w:rFonts w:asciiTheme="majorHAnsi" w:hAnsiTheme="majorHAnsi"/>
                <w:sz w:val="32"/>
                <w:szCs w:val="32"/>
                <w:vertAlign w:val="subscript"/>
              </w:rPr>
            </w:pPr>
            <w:r>
              <w:rPr>
                <w:rFonts w:asciiTheme="majorHAnsi" w:hAnsiTheme="majorHAnsi"/>
                <w:sz w:val="32"/>
                <w:szCs w:val="32"/>
              </w:rPr>
              <w:t>HBrO</w:t>
            </w:r>
            <w:r>
              <w:rPr>
                <w:rFonts w:asciiTheme="majorHAnsi" w:hAnsiTheme="majorHAnsi"/>
                <w:sz w:val="32"/>
                <w:szCs w:val="32"/>
                <w:vertAlign w:val="subscript"/>
              </w:rPr>
              <w:t>2</w:t>
            </w:r>
          </w:p>
        </w:tc>
        <w:tc>
          <w:tcPr>
            <w:tcW w:w="1873" w:type="dxa"/>
          </w:tcPr>
          <w:p w:rsidR="00DF0565" w:rsidRPr="00DF0565" w:rsidRDefault="000E3ED9" w:rsidP="00927A0C">
            <w:pPr>
              <w:rPr>
                <w:rFonts w:ascii="Garamond" w:hAnsi="Garamond"/>
                <w:sz w:val="32"/>
                <w:szCs w:val="32"/>
              </w:rPr>
            </w:pPr>
            <w:proofErr w:type="spellStart"/>
            <w:r>
              <w:rPr>
                <w:rFonts w:ascii="Garamond" w:hAnsi="Garamond"/>
                <w:sz w:val="32"/>
                <w:szCs w:val="32"/>
              </w:rPr>
              <w:t>B</w:t>
            </w:r>
            <w:r w:rsidR="00927A0C">
              <w:rPr>
                <w:rFonts w:ascii="Garamond" w:hAnsi="Garamond"/>
                <w:sz w:val="32"/>
                <w:szCs w:val="32"/>
              </w:rPr>
              <w:t>r</w:t>
            </w:r>
            <w:r>
              <w:rPr>
                <w:rFonts w:ascii="Garamond" w:hAnsi="Garamond"/>
                <w:sz w:val="32"/>
                <w:szCs w:val="32"/>
              </w:rPr>
              <w:t>o</w:t>
            </w:r>
            <w:r w:rsidR="00927A0C">
              <w:rPr>
                <w:rFonts w:ascii="Garamond" w:hAnsi="Garamond"/>
                <w:sz w:val="32"/>
                <w:szCs w:val="32"/>
              </w:rPr>
              <w:t>m</w:t>
            </w:r>
            <w:r>
              <w:rPr>
                <w:rFonts w:ascii="Garamond" w:hAnsi="Garamond"/>
                <w:sz w:val="32"/>
                <w:szCs w:val="32"/>
              </w:rPr>
              <w:t>ous</w:t>
            </w:r>
            <w:proofErr w:type="spellEnd"/>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Camel</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CO</w:t>
            </w:r>
            <w:r w:rsidRPr="00DF0565">
              <w:rPr>
                <w:rFonts w:asciiTheme="majorHAnsi" w:hAnsiTheme="majorHAnsi"/>
                <w:sz w:val="32"/>
                <w:szCs w:val="32"/>
                <w:vertAlign w:val="subscript"/>
              </w:rPr>
              <w:t>3</w:t>
            </w:r>
            <w:r w:rsidRPr="00DF0565">
              <w:rPr>
                <w:rFonts w:asciiTheme="majorHAnsi" w:hAnsiTheme="majorHAnsi"/>
                <w:sz w:val="32"/>
                <w:szCs w:val="32"/>
                <w:vertAlign w:val="superscript"/>
              </w:rPr>
              <w:t>-2</w:t>
            </w:r>
          </w:p>
        </w:tc>
        <w:tc>
          <w:tcPr>
            <w:tcW w:w="1948" w:type="dxa"/>
          </w:tcPr>
          <w:p w:rsidR="00DF0565" w:rsidRPr="00DF0565" w:rsidRDefault="00DF0565" w:rsidP="004657DC">
            <w:pPr>
              <w:rPr>
                <w:rFonts w:ascii="Garamond" w:hAnsi="Garamond"/>
                <w:sz w:val="32"/>
                <w:szCs w:val="32"/>
              </w:rPr>
            </w:pPr>
            <w:r w:rsidRPr="00DF0565">
              <w:rPr>
                <w:rFonts w:ascii="Garamond" w:hAnsi="Garamond"/>
                <w:sz w:val="32"/>
                <w:szCs w:val="32"/>
              </w:rPr>
              <w:t>carbonate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w:t>
            </w:r>
            <w:r w:rsidRPr="00DF0565">
              <w:rPr>
                <w:rFonts w:asciiTheme="majorHAnsi" w:hAnsiTheme="majorHAnsi"/>
                <w:sz w:val="32"/>
                <w:szCs w:val="32"/>
                <w:vertAlign w:val="subscript"/>
              </w:rPr>
              <w:t>2</w:t>
            </w:r>
            <w:r w:rsidRPr="00DF0565">
              <w:rPr>
                <w:rFonts w:asciiTheme="majorHAnsi" w:hAnsiTheme="majorHAnsi"/>
                <w:sz w:val="32"/>
                <w:szCs w:val="32"/>
              </w:rPr>
              <w:t>CO</w:t>
            </w:r>
            <w:r w:rsidRPr="00DF0565">
              <w:rPr>
                <w:rFonts w:asciiTheme="majorHAnsi" w:hAnsiTheme="majorHAnsi"/>
                <w:sz w:val="32"/>
                <w:szCs w:val="32"/>
                <w:vertAlign w:val="subscript"/>
              </w:rPr>
              <w:t>3</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Carbonic acid</w:t>
            </w:r>
          </w:p>
        </w:tc>
        <w:tc>
          <w:tcPr>
            <w:tcW w:w="1909" w:type="dxa"/>
          </w:tcPr>
          <w:p w:rsidR="00DF0565" w:rsidRPr="00DF0565" w:rsidRDefault="00DF0565" w:rsidP="004657DC">
            <w:pPr>
              <w:rPr>
                <w:rFonts w:ascii="Garamond" w:hAnsi="Garamond"/>
                <w:sz w:val="32"/>
                <w:szCs w:val="32"/>
              </w:rPr>
            </w:pPr>
            <w:r w:rsidRPr="00DF0565">
              <w:rPr>
                <w:rFonts w:ascii="Garamond" w:hAnsi="Garamond"/>
                <w:sz w:val="32"/>
                <w:szCs w:val="32"/>
              </w:rPr>
              <w:t>carbonite</w:t>
            </w:r>
          </w:p>
        </w:tc>
        <w:tc>
          <w:tcPr>
            <w:tcW w:w="1277" w:type="dxa"/>
          </w:tcPr>
          <w:p w:rsidR="00DF0565" w:rsidRPr="000E3ED9" w:rsidRDefault="000E3ED9" w:rsidP="007D39A0">
            <w:pPr>
              <w:rPr>
                <w:rFonts w:asciiTheme="majorHAnsi" w:hAnsiTheme="majorHAnsi"/>
                <w:sz w:val="32"/>
                <w:szCs w:val="32"/>
              </w:rPr>
            </w:pPr>
            <w:r>
              <w:rPr>
                <w:rFonts w:asciiTheme="majorHAnsi" w:hAnsiTheme="majorHAnsi"/>
                <w:sz w:val="32"/>
                <w:szCs w:val="32"/>
              </w:rPr>
              <w:t>H</w:t>
            </w:r>
            <w:r w:rsidR="007D39A0">
              <w:rPr>
                <w:rFonts w:asciiTheme="majorHAnsi" w:hAnsiTheme="majorHAnsi"/>
                <w:sz w:val="32"/>
                <w:szCs w:val="32"/>
                <w:vertAlign w:val="subscript"/>
              </w:rPr>
              <w:t>2</w:t>
            </w:r>
            <w:r>
              <w:rPr>
                <w:rFonts w:asciiTheme="majorHAnsi" w:hAnsiTheme="majorHAnsi"/>
                <w:sz w:val="32"/>
                <w:szCs w:val="32"/>
              </w:rPr>
              <w:t>CO</w:t>
            </w:r>
            <w:r>
              <w:rPr>
                <w:rFonts w:asciiTheme="majorHAnsi" w:hAnsiTheme="majorHAnsi"/>
                <w:sz w:val="32"/>
                <w:szCs w:val="32"/>
                <w:vertAlign w:val="subscript"/>
              </w:rPr>
              <w:t>2</w:t>
            </w:r>
          </w:p>
        </w:tc>
        <w:tc>
          <w:tcPr>
            <w:tcW w:w="1873" w:type="dxa"/>
          </w:tcPr>
          <w:p w:rsidR="00DF0565" w:rsidRPr="00DF0565" w:rsidRDefault="000E3ED9" w:rsidP="004657DC">
            <w:pPr>
              <w:rPr>
                <w:rFonts w:ascii="Garamond" w:hAnsi="Garamond"/>
                <w:sz w:val="32"/>
                <w:szCs w:val="32"/>
              </w:rPr>
            </w:pPr>
            <w:proofErr w:type="spellStart"/>
            <w:r>
              <w:rPr>
                <w:rFonts w:ascii="Garamond" w:hAnsi="Garamond"/>
                <w:sz w:val="32"/>
                <w:szCs w:val="32"/>
              </w:rPr>
              <w:t>Carbonous</w:t>
            </w:r>
            <w:proofErr w:type="spellEnd"/>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Creepy</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CrO</w:t>
            </w:r>
            <w:r w:rsidRPr="00DF0565">
              <w:rPr>
                <w:rFonts w:asciiTheme="majorHAnsi" w:hAnsiTheme="majorHAnsi"/>
                <w:sz w:val="32"/>
                <w:szCs w:val="32"/>
                <w:vertAlign w:val="subscript"/>
              </w:rPr>
              <w:t>4</w:t>
            </w:r>
            <w:r w:rsidRPr="00DF0565">
              <w:rPr>
                <w:rFonts w:asciiTheme="majorHAnsi" w:hAnsiTheme="majorHAnsi"/>
                <w:sz w:val="32"/>
                <w:szCs w:val="32"/>
                <w:vertAlign w:val="superscript"/>
              </w:rPr>
              <w:t>-2</w:t>
            </w:r>
          </w:p>
        </w:tc>
        <w:tc>
          <w:tcPr>
            <w:tcW w:w="1948" w:type="dxa"/>
          </w:tcPr>
          <w:p w:rsidR="00DF0565" w:rsidRPr="00DF0565" w:rsidRDefault="00DF0565" w:rsidP="004657DC">
            <w:pPr>
              <w:rPr>
                <w:rFonts w:ascii="Garamond" w:hAnsi="Garamond"/>
                <w:sz w:val="32"/>
                <w:szCs w:val="32"/>
              </w:rPr>
            </w:pPr>
            <w:r w:rsidRPr="00DF0565">
              <w:rPr>
                <w:rFonts w:ascii="Garamond" w:hAnsi="Garamond"/>
                <w:sz w:val="32"/>
                <w:szCs w:val="32"/>
              </w:rPr>
              <w:t>chromate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w:t>
            </w:r>
            <w:r w:rsidRPr="00DF0565">
              <w:rPr>
                <w:rFonts w:asciiTheme="majorHAnsi" w:hAnsiTheme="majorHAnsi"/>
                <w:sz w:val="32"/>
                <w:szCs w:val="32"/>
                <w:vertAlign w:val="subscript"/>
              </w:rPr>
              <w:t>2</w:t>
            </w:r>
            <w:r w:rsidRPr="00DF0565">
              <w:rPr>
                <w:rFonts w:asciiTheme="majorHAnsi" w:hAnsiTheme="majorHAnsi"/>
                <w:sz w:val="32"/>
                <w:szCs w:val="32"/>
              </w:rPr>
              <w:t>CrO</w:t>
            </w:r>
            <w:r w:rsidRPr="00DF0565">
              <w:rPr>
                <w:rFonts w:asciiTheme="majorHAnsi" w:hAnsiTheme="majorHAnsi"/>
                <w:sz w:val="32"/>
                <w:szCs w:val="32"/>
                <w:vertAlign w:val="subscript"/>
              </w:rPr>
              <w:t>4</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Chromic acid</w:t>
            </w:r>
          </w:p>
        </w:tc>
        <w:tc>
          <w:tcPr>
            <w:tcW w:w="1909" w:type="dxa"/>
          </w:tcPr>
          <w:p w:rsidR="00DF0565" w:rsidRPr="00DF0565" w:rsidRDefault="00DF0565" w:rsidP="004657DC">
            <w:pPr>
              <w:rPr>
                <w:rFonts w:ascii="Garamond" w:hAnsi="Garamond"/>
                <w:sz w:val="32"/>
                <w:szCs w:val="32"/>
              </w:rPr>
            </w:pPr>
            <w:r w:rsidRPr="00DF0565">
              <w:rPr>
                <w:rFonts w:ascii="Garamond" w:hAnsi="Garamond"/>
                <w:sz w:val="32"/>
                <w:szCs w:val="32"/>
              </w:rPr>
              <w:t>chromite</w:t>
            </w:r>
          </w:p>
        </w:tc>
        <w:tc>
          <w:tcPr>
            <w:tcW w:w="1277" w:type="dxa"/>
          </w:tcPr>
          <w:p w:rsidR="00DF0565" w:rsidRPr="000E3ED9" w:rsidRDefault="000E3ED9" w:rsidP="000E3ED9">
            <w:pPr>
              <w:rPr>
                <w:rFonts w:asciiTheme="majorHAnsi" w:hAnsiTheme="majorHAnsi"/>
                <w:sz w:val="32"/>
                <w:szCs w:val="32"/>
              </w:rPr>
            </w:pPr>
            <w:r w:rsidRPr="00DF0565">
              <w:rPr>
                <w:rFonts w:asciiTheme="majorHAnsi" w:hAnsiTheme="majorHAnsi"/>
                <w:sz w:val="32"/>
                <w:szCs w:val="32"/>
              </w:rPr>
              <w:t>H</w:t>
            </w:r>
            <w:r w:rsidRPr="00DF0565">
              <w:rPr>
                <w:rFonts w:asciiTheme="majorHAnsi" w:hAnsiTheme="majorHAnsi"/>
                <w:sz w:val="32"/>
                <w:szCs w:val="32"/>
                <w:vertAlign w:val="subscript"/>
              </w:rPr>
              <w:t>2</w:t>
            </w:r>
            <w:r w:rsidRPr="00DF0565">
              <w:rPr>
                <w:rFonts w:asciiTheme="majorHAnsi" w:hAnsiTheme="majorHAnsi"/>
                <w:sz w:val="32"/>
                <w:szCs w:val="32"/>
              </w:rPr>
              <w:t>CrO</w:t>
            </w:r>
            <w:r>
              <w:rPr>
                <w:rFonts w:asciiTheme="majorHAnsi" w:hAnsiTheme="majorHAnsi"/>
                <w:sz w:val="32"/>
                <w:szCs w:val="32"/>
                <w:vertAlign w:val="subscript"/>
              </w:rPr>
              <w:t>3</w:t>
            </w:r>
          </w:p>
        </w:tc>
        <w:tc>
          <w:tcPr>
            <w:tcW w:w="1873" w:type="dxa"/>
          </w:tcPr>
          <w:p w:rsidR="00DF0565" w:rsidRPr="00DF0565" w:rsidRDefault="000E3ED9" w:rsidP="004657DC">
            <w:pPr>
              <w:rPr>
                <w:rFonts w:ascii="Garamond" w:hAnsi="Garamond"/>
                <w:sz w:val="32"/>
                <w:szCs w:val="32"/>
              </w:rPr>
            </w:pPr>
            <w:proofErr w:type="spellStart"/>
            <w:r>
              <w:rPr>
                <w:rFonts w:ascii="Garamond" w:hAnsi="Garamond"/>
                <w:sz w:val="32"/>
                <w:szCs w:val="32"/>
              </w:rPr>
              <w:t>Chrom</w:t>
            </w:r>
            <w:r w:rsidR="0040027A">
              <w:rPr>
                <w:rFonts w:ascii="Garamond" w:hAnsi="Garamond"/>
                <w:sz w:val="32"/>
                <w:szCs w:val="32"/>
              </w:rPr>
              <w:t>o</w:t>
            </w:r>
            <w:r>
              <w:rPr>
                <w:rFonts w:ascii="Garamond" w:hAnsi="Garamond"/>
                <w:sz w:val="32"/>
                <w:szCs w:val="32"/>
              </w:rPr>
              <w:t>us</w:t>
            </w:r>
            <w:proofErr w:type="spellEnd"/>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Clam</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ClO</w:t>
            </w:r>
            <w:r w:rsidRPr="00DF0565">
              <w:rPr>
                <w:rFonts w:asciiTheme="majorHAnsi" w:hAnsiTheme="majorHAnsi"/>
                <w:sz w:val="32"/>
                <w:szCs w:val="32"/>
                <w:vertAlign w:val="subscript"/>
              </w:rPr>
              <w:t>3</w:t>
            </w:r>
            <w:r w:rsidRPr="00DF0565">
              <w:rPr>
                <w:rFonts w:asciiTheme="majorHAnsi" w:hAnsiTheme="majorHAnsi"/>
                <w:sz w:val="32"/>
                <w:szCs w:val="32"/>
                <w:vertAlign w:val="superscript"/>
              </w:rPr>
              <w:t>-1</w:t>
            </w:r>
          </w:p>
        </w:tc>
        <w:tc>
          <w:tcPr>
            <w:tcW w:w="1948" w:type="dxa"/>
          </w:tcPr>
          <w:p w:rsidR="00DF0565" w:rsidRPr="00DF0565" w:rsidRDefault="00DF0565" w:rsidP="004657DC">
            <w:pPr>
              <w:rPr>
                <w:rFonts w:ascii="Garamond" w:hAnsi="Garamond"/>
                <w:sz w:val="32"/>
                <w:szCs w:val="32"/>
              </w:rPr>
            </w:pPr>
            <w:r w:rsidRPr="00DF0565">
              <w:rPr>
                <w:rFonts w:ascii="Garamond" w:hAnsi="Garamond"/>
                <w:sz w:val="32"/>
                <w:szCs w:val="32"/>
              </w:rPr>
              <w:t>chlorate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HClO</w:t>
            </w:r>
            <w:r w:rsidRPr="00DF0565">
              <w:rPr>
                <w:rFonts w:asciiTheme="majorHAnsi" w:hAnsiTheme="majorHAnsi"/>
                <w:sz w:val="32"/>
                <w:szCs w:val="32"/>
                <w:vertAlign w:val="subscript"/>
              </w:rPr>
              <w:t>3</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Chloric acid</w:t>
            </w:r>
          </w:p>
        </w:tc>
        <w:tc>
          <w:tcPr>
            <w:tcW w:w="1909" w:type="dxa"/>
          </w:tcPr>
          <w:p w:rsidR="00DF0565" w:rsidRPr="00DF0565" w:rsidRDefault="00DF0565" w:rsidP="004657DC">
            <w:pPr>
              <w:rPr>
                <w:rFonts w:ascii="Garamond" w:hAnsi="Garamond"/>
                <w:sz w:val="32"/>
                <w:szCs w:val="32"/>
              </w:rPr>
            </w:pPr>
            <w:r w:rsidRPr="00DF0565">
              <w:rPr>
                <w:rFonts w:ascii="Garamond" w:hAnsi="Garamond"/>
                <w:sz w:val="32"/>
                <w:szCs w:val="32"/>
              </w:rPr>
              <w:t>chlorite</w:t>
            </w:r>
          </w:p>
        </w:tc>
        <w:tc>
          <w:tcPr>
            <w:tcW w:w="1277" w:type="dxa"/>
          </w:tcPr>
          <w:p w:rsidR="00DF0565" w:rsidRPr="000E3ED9" w:rsidRDefault="000E3ED9" w:rsidP="000E3ED9">
            <w:pPr>
              <w:rPr>
                <w:rFonts w:asciiTheme="majorHAnsi" w:hAnsiTheme="majorHAnsi"/>
                <w:sz w:val="32"/>
                <w:szCs w:val="32"/>
              </w:rPr>
            </w:pPr>
            <w:r w:rsidRPr="00DF0565">
              <w:rPr>
                <w:rFonts w:asciiTheme="majorHAnsi" w:hAnsiTheme="majorHAnsi"/>
                <w:sz w:val="32"/>
                <w:szCs w:val="32"/>
              </w:rPr>
              <w:t>HClO</w:t>
            </w:r>
            <w:r>
              <w:rPr>
                <w:rFonts w:asciiTheme="majorHAnsi" w:hAnsiTheme="majorHAnsi"/>
                <w:sz w:val="32"/>
                <w:szCs w:val="32"/>
                <w:vertAlign w:val="subscript"/>
              </w:rPr>
              <w:t>2</w:t>
            </w:r>
          </w:p>
        </w:tc>
        <w:tc>
          <w:tcPr>
            <w:tcW w:w="1873" w:type="dxa"/>
          </w:tcPr>
          <w:p w:rsidR="00DF0565" w:rsidRPr="00DF0565" w:rsidRDefault="000E3ED9" w:rsidP="004657DC">
            <w:pPr>
              <w:rPr>
                <w:rFonts w:ascii="Garamond" w:hAnsi="Garamond"/>
                <w:sz w:val="32"/>
                <w:szCs w:val="32"/>
              </w:rPr>
            </w:pPr>
            <w:proofErr w:type="spellStart"/>
            <w:r>
              <w:rPr>
                <w:rFonts w:ascii="Garamond" w:hAnsi="Garamond"/>
                <w:sz w:val="32"/>
                <w:szCs w:val="32"/>
              </w:rPr>
              <w:t>Chlorous</w:t>
            </w:r>
            <w:proofErr w:type="spellEnd"/>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Supper</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SO</w:t>
            </w:r>
            <w:r w:rsidRPr="00DF0565">
              <w:rPr>
                <w:rFonts w:asciiTheme="majorHAnsi" w:hAnsiTheme="majorHAnsi"/>
                <w:sz w:val="32"/>
                <w:szCs w:val="32"/>
                <w:vertAlign w:val="subscript"/>
              </w:rPr>
              <w:t>4</w:t>
            </w:r>
            <w:r w:rsidRPr="00DF0565">
              <w:rPr>
                <w:rFonts w:asciiTheme="majorHAnsi" w:hAnsiTheme="majorHAnsi"/>
                <w:sz w:val="32"/>
                <w:szCs w:val="32"/>
                <w:vertAlign w:val="superscript"/>
              </w:rPr>
              <w:t>-2</w:t>
            </w:r>
          </w:p>
        </w:tc>
        <w:tc>
          <w:tcPr>
            <w:tcW w:w="1948" w:type="dxa"/>
          </w:tcPr>
          <w:p w:rsidR="00DF0565" w:rsidRPr="00DF0565" w:rsidRDefault="00DF0565" w:rsidP="004657DC">
            <w:pPr>
              <w:rPr>
                <w:rFonts w:ascii="Garamond" w:hAnsi="Garamond"/>
                <w:sz w:val="32"/>
                <w:szCs w:val="32"/>
              </w:rPr>
            </w:pPr>
            <w:r w:rsidRPr="00DF0565">
              <w:rPr>
                <w:rFonts w:ascii="Garamond" w:hAnsi="Garamond"/>
                <w:sz w:val="32"/>
                <w:szCs w:val="32"/>
              </w:rPr>
              <w:t>sulfate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w:t>
            </w:r>
            <w:r w:rsidRPr="00DF0565">
              <w:rPr>
                <w:rFonts w:asciiTheme="majorHAnsi" w:hAnsiTheme="majorHAnsi"/>
                <w:sz w:val="32"/>
                <w:szCs w:val="32"/>
                <w:vertAlign w:val="subscript"/>
              </w:rPr>
              <w:t>2</w:t>
            </w:r>
            <w:r w:rsidRPr="00DF0565">
              <w:rPr>
                <w:rFonts w:asciiTheme="majorHAnsi" w:hAnsiTheme="majorHAnsi"/>
                <w:sz w:val="32"/>
                <w:szCs w:val="32"/>
              </w:rPr>
              <w:t>SO</w:t>
            </w:r>
            <w:r w:rsidRPr="00DF0565">
              <w:rPr>
                <w:rFonts w:asciiTheme="majorHAnsi" w:hAnsiTheme="majorHAnsi"/>
                <w:sz w:val="32"/>
                <w:szCs w:val="32"/>
                <w:vertAlign w:val="subscript"/>
              </w:rPr>
              <w:t>4</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Sulfuric acid</w:t>
            </w:r>
          </w:p>
        </w:tc>
        <w:tc>
          <w:tcPr>
            <w:tcW w:w="1909" w:type="dxa"/>
          </w:tcPr>
          <w:p w:rsidR="00DF0565" w:rsidRPr="00DF0565" w:rsidRDefault="00DF0565" w:rsidP="004657DC">
            <w:pPr>
              <w:rPr>
                <w:rFonts w:ascii="Garamond" w:hAnsi="Garamond"/>
                <w:sz w:val="32"/>
                <w:szCs w:val="32"/>
              </w:rPr>
            </w:pPr>
            <w:r w:rsidRPr="00DF0565">
              <w:rPr>
                <w:rFonts w:ascii="Garamond" w:hAnsi="Garamond"/>
                <w:sz w:val="32"/>
                <w:szCs w:val="32"/>
              </w:rPr>
              <w:t>sulfite</w:t>
            </w:r>
          </w:p>
        </w:tc>
        <w:tc>
          <w:tcPr>
            <w:tcW w:w="1277" w:type="dxa"/>
          </w:tcPr>
          <w:p w:rsidR="00DF0565" w:rsidRPr="000E3ED9" w:rsidRDefault="000E3ED9" w:rsidP="000E3ED9">
            <w:pPr>
              <w:rPr>
                <w:rFonts w:asciiTheme="majorHAnsi" w:hAnsiTheme="majorHAnsi"/>
                <w:sz w:val="32"/>
                <w:szCs w:val="32"/>
              </w:rPr>
            </w:pPr>
            <w:r w:rsidRPr="00DF0565">
              <w:rPr>
                <w:rFonts w:asciiTheme="majorHAnsi" w:hAnsiTheme="majorHAnsi"/>
                <w:sz w:val="32"/>
                <w:szCs w:val="32"/>
              </w:rPr>
              <w:t>H</w:t>
            </w:r>
            <w:r w:rsidRPr="00DF0565">
              <w:rPr>
                <w:rFonts w:asciiTheme="majorHAnsi" w:hAnsiTheme="majorHAnsi"/>
                <w:sz w:val="32"/>
                <w:szCs w:val="32"/>
                <w:vertAlign w:val="subscript"/>
              </w:rPr>
              <w:t>2</w:t>
            </w:r>
            <w:r w:rsidRPr="00DF0565">
              <w:rPr>
                <w:rFonts w:asciiTheme="majorHAnsi" w:hAnsiTheme="majorHAnsi"/>
                <w:sz w:val="32"/>
                <w:szCs w:val="32"/>
              </w:rPr>
              <w:t>SO</w:t>
            </w:r>
            <w:r>
              <w:rPr>
                <w:rFonts w:asciiTheme="majorHAnsi" w:hAnsiTheme="majorHAnsi"/>
                <w:sz w:val="32"/>
                <w:szCs w:val="32"/>
                <w:vertAlign w:val="subscript"/>
              </w:rPr>
              <w:t>3</w:t>
            </w:r>
          </w:p>
        </w:tc>
        <w:tc>
          <w:tcPr>
            <w:tcW w:w="1873" w:type="dxa"/>
          </w:tcPr>
          <w:p w:rsidR="00DF0565" w:rsidRPr="00DF0565" w:rsidRDefault="000E3ED9" w:rsidP="004657DC">
            <w:pPr>
              <w:rPr>
                <w:rFonts w:ascii="Garamond" w:hAnsi="Garamond"/>
                <w:sz w:val="32"/>
                <w:szCs w:val="32"/>
              </w:rPr>
            </w:pPr>
            <w:r>
              <w:rPr>
                <w:rFonts w:ascii="Garamond" w:hAnsi="Garamond"/>
                <w:sz w:val="32"/>
                <w:szCs w:val="32"/>
              </w:rPr>
              <w:t>Sulfurous</w:t>
            </w:r>
          </w:p>
        </w:tc>
      </w:tr>
      <w:tr w:rsidR="00DF0565" w:rsidRPr="00DF0565" w:rsidTr="004928A1">
        <w:tc>
          <w:tcPr>
            <w:tcW w:w="1576" w:type="dxa"/>
          </w:tcPr>
          <w:p w:rsidR="00DF0565" w:rsidRPr="00DF0565" w:rsidRDefault="00DF0565" w:rsidP="004657DC">
            <w:pPr>
              <w:rPr>
                <w:rFonts w:ascii="Garamond" w:hAnsi="Garamond"/>
                <w:sz w:val="32"/>
                <w:szCs w:val="32"/>
              </w:rPr>
            </w:pPr>
            <w:r w:rsidRPr="00DF0565">
              <w:rPr>
                <w:rFonts w:ascii="Garamond" w:hAnsi="Garamond"/>
                <w:sz w:val="32"/>
                <w:szCs w:val="32"/>
              </w:rPr>
              <w:t>Phoenix</w:t>
            </w:r>
          </w:p>
        </w:tc>
        <w:tc>
          <w:tcPr>
            <w:tcW w:w="1516" w:type="dxa"/>
          </w:tcPr>
          <w:p w:rsidR="00DF0565" w:rsidRPr="00DF0565" w:rsidRDefault="00DF0565" w:rsidP="004657DC">
            <w:pPr>
              <w:rPr>
                <w:rFonts w:asciiTheme="majorHAnsi" w:hAnsiTheme="majorHAnsi"/>
                <w:sz w:val="32"/>
                <w:szCs w:val="32"/>
                <w:vertAlign w:val="superscript"/>
              </w:rPr>
            </w:pPr>
            <w:r w:rsidRPr="00DF0565">
              <w:rPr>
                <w:rFonts w:asciiTheme="majorHAnsi" w:hAnsiTheme="majorHAnsi"/>
                <w:sz w:val="32"/>
                <w:szCs w:val="32"/>
              </w:rPr>
              <w:t>PO</w:t>
            </w:r>
            <w:r w:rsidRPr="00DF0565">
              <w:rPr>
                <w:rFonts w:asciiTheme="majorHAnsi" w:hAnsiTheme="majorHAnsi"/>
                <w:sz w:val="32"/>
                <w:szCs w:val="32"/>
                <w:vertAlign w:val="subscript"/>
              </w:rPr>
              <w:t>4</w:t>
            </w:r>
            <w:r w:rsidRPr="00DF0565">
              <w:rPr>
                <w:rFonts w:asciiTheme="majorHAnsi" w:hAnsiTheme="majorHAnsi"/>
                <w:sz w:val="32"/>
                <w:szCs w:val="32"/>
                <w:vertAlign w:val="superscript"/>
              </w:rPr>
              <w:t>-3</w:t>
            </w:r>
          </w:p>
        </w:tc>
        <w:tc>
          <w:tcPr>
            <w:tcW w:w="1948" w:type="dxa"/>
          </w:tcPr>
          <w:p w:rsidR="00DF0565" w:rsidRPr="00DF0565" w:rsidRDefault="00DF0565" w:rsidP="004657DC">
            <w:pPr>
              <w:rPr>
                <w:rFonts w:ascii="Garamond" w:hAnsi="Garamond"/>
                <w:sz w:val="32"/>
                <w:szCs w:val="32"/>
              </w:rPr>
            </w:pPr>
            <w:r w:rsidRPr="00DF0565">
              <w:rPr>
                <w:rFonts w:ascii="Garamond" w:hAnsi="Garamond"/>
                <w:sz w:val="32"/>
                <w:szCs w:val="32"/>
              </w:rPr>
              <w:t>phosphate</w:t>
            </w:r>
          </w:p>
        </w:tc>
        <w:tc>
          <w:tcPr>
            <w:tcW w:w="1229" w:type="dxa"/>
          </w:tcPr>
          <w:p w:rsidR="00DF0565" w:rsidRPr="00DF0565" w:rsidRDefault="00DF0565" w:rsidP="004657DC">
            <w:pPr>
              <w:rPr>
                <w:rFonts w:asciiTheme="majorHAnsi" w:hAnsiTheme="majorHAnsi"/>
                <w:sz w:val="32"/>
                <w:szCs w:val="32"/>
                <w:vertAlign w:val="subscript"/>
              </w:rPr>
            </w:pPr>
            <w:r w:rsidRPr="00DF0565">
              <w:rPr>
                <w:rFonts w:asciiTheme="majorHAnsi" w:hAnsiTheme="majorHAnsi"/>
                <w:sz w:val="32"/>
                <w:szCs w:val="32"/>
              </w:rPr>
              <w:t>H</w:t>
            </w:r>
            <w:r w:rsidRPr="00DF0565">
              <w:rPr>
                <w:rFonts w:asciiTheme="majorHAnsi" w:hAnsiTheme="majorHAnsi"/>
                <w:sz w:val="32"/>
                <w:szCs w:val="32"/>
                <w:vertAlign w:val="subscript"/>
              </w:rPr>
              <w:t>3</w:t>
            </w:r>
            <w:r w:rsidRPr="00DF0565">
              <w:rPr>
                <w:rFonts w:asciiTheme="majorHAnsi" w:hAnsiTheme="majorHAnsi"/>
                <w:sz w:val="32"/>
                <w:szCs w:val="32"/>
              </w:rPr>
              <w:t>PO</w:t>
            </w:r>
            <w:r w:rsidRPr="00DF0565">
              <w:rPr>
                <w:rFonts w:asciiTheme="majorHAnsi" w:hAnsiTheme="majorHAnsi"/>
                <w:sz w:val="32"/>
                <w:szCs w:val="32"/>
                <w:vertAlign w:val="subscript"/>
              </w:rPr>
              <w:t>4</w:t>
            </w:r>
          </w:p>
        </w:tc>
        <w:tc>
          <w:tcPr>
            <w:tcW w:w="2276" w:type="dxa"/>
          </w:tcPr>
          <w:p w:rsidR="00DF0565" w:rsidRPr="00DF0565" w:rsidRDefault="00DF0565" w:rsidP="004657DC">
            <w:pPr>
              <w:rPr>
                <w:rFonts w:ascii="Garamond" w:hAnsi="Garamond"/>
                <w:sz w:val="32"/>
                <w:szCs w:val="32"/>
              </w:rPr>
            </w:pPr>
            <w:r w:rsidRPr="00DF0565">
              <w:rPr>
                <w:rFonts w:ascii="Garamond" w:hAnsi="Garamond"/>
                <w:sz w:val="32"/>
                <w:szCs w:val="32"/>
              </w:rPr>
              <w:t>Phosphoric acid</w:t>
            </w:r>
          </w:p>
        </w:tc>
        <w:tc>
          <w:tcPr>
            <w:tcW w:w="1909" w:type="dxa"/>
          </w:tcPr>
          <w:p w:rsidR="00DF0565" w:rsidRPr="00DF0565" w:rsidRDefault="00DF0565" w:rsidP="004657DC">
            <w:pPr>
              <w:rPr>
                <w:rFonts w:ascii="Garamond" w:hAnsi="Garamond"/>
                <w:sz w:val="32"/>
                <w:szCs w:val="32"/>
              </w:rPr>
            </w:pPr>
            <w:r w:rsidRPr="00DF0565">
              <w:rPr>
                <w:rFonts w:ascii="Garamond" w:hAnsi="Garamond"/>
                <w:sz w:val="32"/>
                <w:szCs w:val="32"/>
              </w:rPr>
              <w:t>phosphite</w:t>
            </w:r>
          </w:p>
        </w:tc>
        <w:tc>
          <w:tcPr>
            <w:tcW w:w="1277" w:type="dxa"/>
          </w:tcPr>
          <w:p w:rsidR="00DF0565" w:rsidRPr="000E3ED9" w:rsidRDefault="000E3ED9" w:rsidP="000E3ED9">
            <w:pPr>
              <w:rPr>
                <w:rFonts w:asciiTheme="majorHAnsi" w:hAnsiTheme="majorHAnsi"/>
                <w:sz w:val="32"/>
                <w:szCs w:val="32"/>
              </w:rPr>
            </w:pPr>
            <w:r w:rsidRPr="00DF0565">
              <w:rPr>
                <w:rFonts w:asciiTheme="majorHAnsi" w:hAnsiTheme="majorHAnsi"/>
                <w:sz w:val="32"/>
                <w:szCs w:val="32"/>
              </w:rPr>
              <w:t>H</w:t>
            </w:r>
            <w:r w:rsidRPr="00DF0565">
              <w:rPr>
                <w:rFonts w:asciiTheme="majorHAnsi" w:hAnsiTheme="majorHAnsi"/>
                <w:sz w:val="32"/>
                <w:szCs w:val="32"/>
                <w:vertAlign w:val="subscript"/>
              </w:rPr>
              <w:t>3</w:t>
            </w:r>
            <w:r w:rsidRPr="00DF0565">
              <w:rPr>
                <w:rFonts w:asciiTheme="majorHAnsi" w:hAnsiTheme="majorHAnsi"/>
                <w:sz w:val="32"/>
                <w:szCs w:val="32"/>
              </w:rPr>
              <w:t>PO</w:t>
            </w:r>
            <w:r>
              <w:rPr>
                <w:rFonts w:asciiTheme="majorHAnsi" w:hAnsiTheme="majorHAnsi"/>
                <w:sz w:val="32"/>
                <w:szCs w:val="32"/>
                <w:vertAlign w:val="subscript"/>
              </w:rPr>
              <w:t>3</w:t>
            </w:r>
          </w:p>
        </w:tc>
        <w:tc>
          <w:tcPr>
            <w:tcW w:w="1873" w:type="dxa"/>
          </w:tcPr>
          <w:p w:rsidR="00DF0565" w:rsidRPr="00DF0565" w:rsidRDefault="000E3ED9" w:rsidP="004657DC">
            <w:pPr>
              <w:rPr>
                <w:rFonts w:ascii="Garamond" w:hAnsi="Garamond"/>
                <w:sz w:val="32"/>
                <w:szCs w:val="32"/>
              </w:rPr>
            </w:pPr>
            <w:r>
              <w:rPr>
                <w:rFonts w:ascii="Garamond" w:hAnsi="Garamond"/>
                <w:sz w:val="32"/>
                <w:szCs w:val="32"/>
              </w:rPr>
              <w:t>Phosphorous</w:t>
            </w:r>
          </w:p>
        </w:tc>
      </w:tr>
    </w:tbl>
    <w:p w:rsidR="00113532" w:rsidRPr="00DF0565" w:rsidRDefault="00113532">
      <w:pPr>
        <w:rPr>
          <w:rFonts w:ascii="Garamond" w:hAnsi="Garamond"/>
          <w:sz w:val="32"/>
          <w:szCs w:val="32"/>
        </w:rPr>
      </w:pPr>
    </w:p>
    <w:sectPr w:rsidR="00113532" w:rsidRPr="00DF0565" w:rsidSect="004657D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32"/>
    <w:rsid w:val="000E3ED9"/>
    <w:rsid w:val="00102132"/>
    <w:rsid w:val="00113532"/>
    <w:rsid w:val="00235BB8"/>
    <w:rsid w:val="00381E1D"/>
    <w:rsid w:val="0040027A"/>
    <w:rsid w:val="004657DC"/>
    <w:rsid w:val="004928A1"/>
    <w:rsid w:val="004C39BC"/>
    <w:rsid w:val="007B5B4D"/>
    <w:rsid w:val="007D39A0"/>
    <w:rsid w:val="007F4021"/>
    <w:rsid w:val="00927A0C"/>
    <w:rsid w:val="00B52BA4"/>
    <w:rsid w:val="00DE6E9C"/>
    <w:rsid w:val="00DF0565"/>
    <w:rsid w:val="00F33E56"/>
    <w:rsid w:val="00F63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43B25-B03A-4E79-A4E4-97BA5AFD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Lause</dc:creator>
  <cp:keywords/>
  <dc:description/>
  <cp:lastModifiedBy>Denise A. Walker</cp:lastModifiedBy>
  <cp:revision>2</cp:revision>
  <cp:lastPrinted>2016-09-21T21:21:00Z</cp:lastPrinted>
  <dcterms:created xsi:type="dcterms:W3CDTF">2019-07-03T20:44:00Z</dcterms:created>
  <dcterms:modified xsi:type="dcterms:W3CDTF">2019-07-03T20:44:00Z</dcterms:modified>
</cp:coreProperties>
</file>